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450" w:rsidRDefault="00776450" w:rsidP="00776450">
      <w:r>
        <w:t>(For ISV Royalty Program Only)</w:t>
      </w:r>
    </w:p>
    <w:tbl>
      <w:tblPr>
        <w:tblW w:w="10368" w:type="dxa"/>
        <w:tblLook w:val="01E0"/>
      </w:tblPr>
      <w:tblGrid>
        <w:gridCol w:w="10368"/>
      </w:tblGrid>
      <w:tr w:rsidR="00776450" w:rsidTr="00A0245D">
        <w:trPr>
          <w:trHeight w:hRule="exact" w:val="462"/>
        </w:trPr>
        <w:tc>
          <w:tcPr>
            <w:tcW w:w="10368" w:type="dxa"/>
            <w:shd w:val="clear" w:color="auto" w:fill="000080"/>
          </w:tcPr>
          <w:p w:rsidR="00776450" w:rsidRPr="00A74A40" w:rsidRDefault="00776450" w:rsidP="00776450">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Customer Care Framework</w:t>
            </w:r>
          </w:p>
        </w:tc>
      </w:tr>
      <w:tr w:rsidR="00776450" w:rsidTr="00A0245D">
        <w:tblPrEx>
          <w:tblCellMar>
            <w:left w:w="115" w:type="dxa"/>
            <w:right w:w="115" w:type="dxa"/>
          </w:tblCellMar>
        </w:tblPrEx>
        <w:trPr>
          <w:trHeight w:hRule="exact" w:val="72"/>
        </w:trPr>
        <w:tc>
          <w:tcPr>
            <w:tcW w:w="10368" w:type="dxa"/>
            <w:vAlign w:val="center"/>
          </w:tcPr>
          <w:p w:rsidR="00776450" w:rsidRDefault="00776450" w:rsidP="00A0245D">
            <w:pPr>
              <w:rPr>
                <w:rFonts w:cs="Times New Roman"/>
              </w:rPr>
            </w:pPr>
          </w:p>
        </w:tc>
      </w:tr>
      <w:tr w:rsidR="00776450" w:rsidTr="00A0245D">
        <w:tblPrEx>
          <w:tblCellMar>
            <w:left w:w="115" w:type="dxa"/>
            <w:right w:w="115" w:type="dxa"/>
          </w:tblCellMar>
        </w:tblPrEx>
        <w:trPr>
          <w:trHeight w:hRule="exact" w:val="720"/>
        </w:trPr>
        <w:tc>
          <w:tcPr>
            <w:tcW w:w="10368" w:type="dxa"/>
          </w:tcPr>
          <w:p w:rsidR="00776450" w:rsidRDefault="00776450" w:rsidP="00A0245D">
            <w:pPr>
              <w:pStyle w:val="LicenseNumberChar"/>
            </w:pPr>
          </w:p>
          <w:p w:rsidR="00776450" w:rsidRPr="00BB5C88" w:rsidRDefault="00776450" w:rsidP="00776450">
            <w:pPr>
              <w:pStyle w:val="LicenseNumberChar"/>
              <w:rPr>
                <w:sz w:val="24"/>
                <w:szCs w:val="24"/>
              </w:rPr>
            </w:pPr>
            <w:r>
              <w:rPr>
                <w:sz w:val="24"/>
                <w:szCs w:val="24"/>
              </w:rPr>
              <w:t xml:space="preserve">Server </w:t>
            </w:r>
            <w:r w:rsidRPr="00BB5C88">
              <w:rPr>
                <w:sz w:val="24"/>
                <w:szCs w:val="24"/>
              </w:rPr>
              <w:t xml:space="preserve">Licenses:  </w:t>
            </w:r>
            <w:r w:rsidR="002972F5"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2972F5" w:rsidRPr="00536D21">
              <w:rPr>
                <w:rFonts w:cs="Arial"/>
                <w:b w:val="0"/>
                <w:u w:val="single"/>
              </w:rPr>
            </w:r>
            <w:r w:rsidR="002972F5"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2972F5" w:rsidRPr="00536D21">
              <w:rPr>
                <w:rFonts w:cs="Arial"/>
                <w:b w:val="0"/>
                <w:u w:val="single"/>
              </w:rPr>
              <w:fldChar w:fldCharType="end"/>
            </w:r>
            <w:r>
              <w:rPr>
                <w:rFonts w:cs="Arial"/>
                <w:b w:val="0"/>
              </w:rPr>
              <w:t xml:space="preserve">  </w:t>
            </w:r>
            <w:r w:rsidRPr="00776450">
              <w:rPr>
                <w:sz w:val="24"/>
                <w:szCs w:val="24"/>
              </w:rPr>
              <w:t>Client Access</w:t>
            </w:r>
            <w:r>
              <w:rPr>
                <w:rFonts w:cs="Arial"/>
                <w:b w:val="0"/>
              </w:rPr>
              <w:t xml:space="preserve"> </w:t>
            </w:r>
            <w:r w:rsidRPr="00BB5C88">
              <w:rPr>
                <w:sz w:val="24"/>
                <w:szCs w:val="24"/>
              </w:rPr>
              <w:t xml:space="preserve">Licenses:  </w:t>
            </w:r>
            <w:bookmarkStart w:id="3" w:name="Text33"/>
            <w:r w:rsidR="002972F5"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2972F5" w:rsidRPr="00536D21">
              <w:rPr>
                <w:rFonts w:cs="Arial"/>
                <w:b w:val="0"/>
                <w:u w:val="single"/>
              </w:rPr>
            </w:r>
            <w:r w:rsidR="002972F5"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2972F5" w:rsidRPr="00536D21">
              <w:rPr>
                <w:rFonts w:cs="Arial"/>
                <w:b w:val="0"/>
                <w:u w:val="single"/>
              </w:rPr>
              <w:fldChar w:fldCharType="end"/>
            </w:r>
            <w:bookmarkEnd w:id="3"/>
            <w:r w:rsidRPr="00BB5C88">
              <w:rPr>
                <w:rStyle w:val="LicenseNumSuperChar"/>
                <w:sz w:val="24"/>
                <w:szCs w:val="24"/>
                <w:vertAlign w:val="superscript"/>
              </w:rPr>
              <w:footnoteReference w:id="2"/>
            </w:r>
          </w:p>
        </w:tc>
      </w:tr>
      <w:tr w:rsidR="00776450" w:rsidTr="00A0245D">
        <w:trPr>
          <w:trHeight w:val="50"/>
        </w:trPr>
        <w:tc>
          <w:tcPr>
            <w:tcW w:w="10368" w:type="dxa"/>
          </w:tcPr>
          <w:p w:rsidR="00776450" w:rsidRDefault="00776450" w:rsidP="00A0245D">
            <w:pPr>
              <w:rPr>
                <w:rFonts w:cs="Times New Roman"/>
              </w:rPr>
            </w:pPr>
          </w:p>
        </w:tc>
      </w:tr>
      <w:tr w:rsidR="00776450" w:rsidTr="00A0245D">
        <w:tblPrEx>
          <w:tblCellMar>
            <w:left w:w="115" w:type="dxa"/>
            <w:right w:w="115" w:type="dxa"/>
          </w:tblCellMar>
        </w:tblPrEx>
        <w:trPr>
          <w:trHeight w:hRule="exact" w:val="408"/>
        </w:trPr>
        <w:tc>
          <w:tcPr>
            <w:tcW w:w="10368" w:type="dxa"/>
            <w:shd w:val="clear" w:color="auto" w:fill="000080"/>
            <w:vAlign w:val="center"/>
          </w:tcPr>
          <w:p w:rsidR="00776450" w:rsidRPr="00A74A40" w:rsidRDefault="00776450" w:rsidP="00A0245D">
            <w:pPr>
              <w:pStyle w:val="Heading2"/>
              <w:numPr>
                <w:ilvl w:val="0"/>
                <w:numId w:val="0"/>
              </w:numPr>
            </w:pPr>
            <w:r w:rsidRPr="00A74A40">
              <w:t>END-USER LICENSE AGREEMENT</w:t>
            </w:r>
          </w:p>
          <w:p w:rsidR="00776450" w:rsidRPr="00A74A40" w:rsidRDefault="00776450" w:rsidP="00A0245D">
            <w:pPr>
              <w:rPr>
                <w:b/>
              </w:rPr>
            </w:pPr>
          </w:p>
          <w:p w:rsidR="00776450" w:rsidRPr="00A74A40" w:rsidRDefault="00776450" w:rsidP="00A0245D">
            <w:pPr>
              <w:rPr>
                <w:b/>
              </w:rPr>
            </w:pPr>
          </w:p>
        </w:tc>
      </w:tr>
    </w:tbl>
    <w:p w:rsidR="00477112" w:rsidRPr="003A00C0" w:rsidRDefault="00477112" w:rsidP="001244FA">
      <w:r w:rsidRPr="003A00C0">
        <w:t xml:space="preserve">These license terms are an agreement between </w:t>
      </w:r>
      <w:r w:rsidR="00776450" w:rsidRPr="00153E28">
        <w:t>the licensor of the software application or suite of application</w:t>
      </w:r>
      <w:r w:rsidR="00776450">
        <w:t>s</w:t>
      </w:r>
      <w:r w:rsidR="00776450" w:rsidRPr="00153E28">
        <w:t xml:space="preserve"> with which you acquired the Microsoft software (“Licensor”)</w:t>
      </w:r>
      <w:r w:rsidRPr="003A00C0">
        <w:t xml:space="preserve"> and you.  Please read them.  They apply to the software named above, which includes the media on which you received it, if any.  The terms also apply to any Microsoft</w:t>
      </w:r>
    </w:p>
    <w:p w:rsidR="00477112" w:rsidRPr="003A00C0" w:rsidRDefault="00477112" w:rsidP="001244FA">
      <w:pPr>
        <w:pStyle w:val="Bullet2"/>
      </w:pPr>
      <w:r w:rsidRPr="003A00C0">
        <w:t xml:space="preserve">updates, </w:t>
      </w:r>
    </w:p>
    <w:p w:rsidR="00477112" w:rsidRPr="003A00C0" w:rsidRDefault="00477112" w:rsidP="001244FA">
      <w:pPr>
        <w:pStyle w:val="Bullet2"/>
      </w:pPr>
      <w:r w:rsidRPr="003A00C0">
        <w:t xml:space="preserve">supplements, </w:t>
      </w:r>
      <w:r w:rsidR="00776450" w:rsidRPr="003A00C0">
        <w:t>and</w:t>
      </w:r>
    </w:p>
    <w:p w:rsidR="00477112" w:rsidRPr="003A00C0" w:rsidRDefault="00477112" w:rsidP="001244FA">
      <w:pPr>
        <w:pStyle w:val="Bullet2"/>
      </w:pPr>
      <w:r w:rsidRPr="003A00C0">
        <w:t>Internet-based services</w:t>
      </w:r>
    </w:p>
    <w:p w:rsidR="00477112" w:rsidRPr="003A00C0" w:rsidRDefault="00477112" w:rsidP="001244FA">
      <w:r w:rsidRPr="003A00C0">
        <w:t>for this software, unless other terms accompany those items.  If so, those terms apply.</w:t>
      </w:r>
      <w:r w:rsidR="00AC5541">
        <w:t xml:space="preserve">  </w:t>
      </w:r>
      <w:r w:rsidR="00AC5541" w:rsidRPr="00153E28">
        <w:t>Microsoft Corporation or one of its affiliates (collectively, “Microsoft”) has licensed the software to Licensor.</w:t>
      </w:r>
    </w:p>
    <w:p w:rsidR="00477112" w:rsidRDefault="00477112" w:rsidP="001244FA">
      <w:pPr>
        <w:pStyle w:val="Preamble"/>
        <w:rPr>
          <w:b w:val="0"/>
          <w:bCs w:val="0"/>
        </w:rPr>
      </w:pPr>
      <w:r w:rsidRPr="003A00C0">
        <w:t xml:space="preserve">BY USING THE SOFTWARE, YOU ACCEPT THESE TERMS.  IF YOU DO NOT ACCEPT THEM, DO NOT USE THE SOFTWARE.  INSTEAD, RETURN IT TO THE </w:t>
      </w:r>
      <w:r w:rsidR="00776450">
        <w:t>PLACE OF PURCHASE</w:t>
      </w:r>
      <w:r w:rsidR="00776450" w:rsidRPr="003A00C0">
        <w:t xml:space="preserve"> </w:t>
      </w:r>
      <w:r w:rsidRPr="003A00C0">
        <w:t>FOR A REFUND OR CREDIT.</w:t>
      </w:r>
      <w:r w:rsidRPr="003A00C0">
        <w:rPr>
          <w:b w:val="0"/>
          <w:bCs w:val="0"/>
        </w:rPr>
        <w:t xml:space="preserve">  </w:t>
      </w:r>
    </w:p>
    <w:p w:rsidR="00776450" w:rsidRPr="00F71104" w:rsidRDefault="00776450" w:rsidP="00F71104">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776450" w:rsidRPr="006B3837" w:rsidTr="00A0245D">
        <w:trPr>
          <w:trHeight w:hRule="exact" w:val="120"/>
        </w:trPr>
        <w:tc>
          <w:tcPr>
            <w:tcW w:w="10368" w:type="dxa"/>
            <w:shd w:val="clear" w:color="auto" w:fill="000080"/>
          </w:tcPr>
          <w:p w:rsidR="00776450" w:rsidRPr="006B3837" w:rsidRDefault="00776450" w:rsidP="00A0245D">
            <w:pPr>
              <w:rPr>
                <w:i/>
              </w:rPr>
            </w:pPr>
          </w:p>
          <w:p w:rsidR="00776450" w:rsidRPr="006B3837" w:rsidRDefault="002972F5" w:rsidP="00A0245D">
            <w:pPr>
              <w:pStyle w:val="Heading1"/>
              <w:numPr>
                <w:ilvl w:val="0"/>
                <w:numId w:val="0"/>
              </w:numPr>
              <w:tabs>
                <w:tab w:val="num" w:pos="360"/>
              </w:tabs>
              <w:ind w:left="357" w:hanging="357"/>
              <w:rPr>
                <w:sz w:val="18"/>
              </w:rPr>
            </w:pPr>
            <w:r>
              <w:rPr>
                <w:sz w:val="18"/>
                <w:vertAlign w:val="superscript"/>
              </w:rPr>
              <w:fldChar w:fldCharType="begin"/>
            </w:r>
            <w:r w:rsidR="00776450" w:rsidRPr="006B3837">
              <w:rPr>
                <w:sz w:val="18"/>
                <w:vertAlign w:val="superscript"/>
              </w:rPr>
              <w:instrText>tc "Microsoft( Application Center 2000" \f C \l 1</w:instrText>
            </w:r>
            <w:r>
              <w:rPr>
                <w:sz w:val="18"/>
                <w:vertAlign w:val="superscript"/>
              </w:rPr>
              <w:fldChar w:fldCharType="end"/>
            </w:r>
            <w:r w:rsidR="00776450" w:rsidRPr="006B3837">
              <w:rPr>
                <w:sz w:val="18"/>
                <w:vertAlign w:val="superscript"/>
              </w:rPr>
              <w:t xml:space="preserve">  </w:t>
            </w:r>
            <w:r w:rsidR="00776450" w:rsidRPr="006B3837">
              <w:rPr>
                <w:sz w:val="18"/>
              </w:rPr>
              <w:t xml:space="preserve">                                                                        </w:t>
            </w:r>
          </w:p>
        </w:tc>
      </w:tr>
    </w:tbl>
    <w:p w:rsidR="00477112" w:rsidRPr="003A00C0" w:rsidRDefault="00477112" w:rsidP="00776450">
      <w:pPr>
        <w:pStyle w:val="PreambleBorderAbove"/>
        <w:pBdr>
          <w:top w:val="none" w:sz="0" w:space="0" w:color="auto"/>
        </w:pBdr>
      </w:pPr>
      <w:r w:rsidRPr="003A00C0">
        <w:t>IF YOU COMPLY WITH THESE LICENSE TERMS, YOU HAVE THE RIGHTS BELOW FOR EACH SOFTWARE LICENSE YOU ACQUIRE.</w:t>
      </w:r>
    </w:p>
    <w:p w:rsidR="00477112" w:rsidRPr="003A00C0" w:rsidRDefault="00477112" w:rsidP="001244FA">
      <w:pPr>
        <w:pStyle w:val="Heading1"/>
        <w:keepNext/>
        <w:ind w:left="360" w:hanging="360"/>
      </w:pPr>
      <w:r w:rsidRPr="003A00C0">
        <w:t>OVERVIEW.</w:t>
      </w:r>
    </w:p>
    <w:p w:rsidR="00477112" w:rsidRPr="003A00C0" w:rsidRDefault="00477112" w:rsidP="001244FA">
      <w:pPr>
        <w:pStyle w:val="Heading2"/>
      </w:pPr>
      <w:r w:rsidRPr="003A00C0">
        <w:t xml:space="preserve">Software.  </w:t>
      </w:r>
      <w:r w:rsidRPr="003A00C0">
        <w:rPr>
          <w:b w:val="0"/>
          <w:bCs w:val="0"/>
        </w:rPr>
        <w:t xml:space="preserve">The software includes </w:t>
      </w:r>
    </w:p>
    <w:p w:rsidR="00477112" w:rsidRPr="003A00C0" w:rsidRDefault="00477112" w:rsidP="001244FA">
      <w:pPr>
        <w:pStyle w:val="Bullet3"/>
      </w:pPr>
      <w:r w:rsidRPr="003A00C0">
        <w:t>server software</w:t>
      </w:r>
      <w:r w:rsidR="00411383" w:rsidRPr="003A00C0">
        <w:t>; and</w:t>
      </w:r>
    </w:p>
    <w:p w:rsidR="004964D5" w:rsidRPr="003A00C0" w:rsidRDefault="004964D5" w:rsidP="001244FA">
      <w:pPr>
        <w:pStyle w:val="Bullet3"/>
      </w:pPr>
      <w:r w:rsidRPr="003A00C0">
        <w:t>additional software that may only be used with the server software directly, or indirectly through other additional software</w:t>
      </w:r>
      <w:r w:rsidR="00411383" w:rsidRPr="003A00C0">
        <w:t>.</w:t>
      </w:r>
    </w:p>
    <w:p w:rsidR="00477112" w:rsidRPr="003A00C0" w:rsidRDefault="00477112" w:rsidP="001244FA">
      <w:pPr>
        <w:pStyle w:val="Heading2"/>
      </w:pPr>
      <w:r w:rsidRPr="003A00C0">
        <w:t xml:space="preserve">License Model.  </w:t>
      </w:r>
      <w:r w:rsidRPr="003A00C0">
        <w:rPr>
          <w:b w:val="0"/>
          <w:bCs w:val="0"/>
        </w:rPr>
        <w:t>The software is licensed based on</w:t>
      </w:r>
    </w:p>
    <w:p w:rsidR="000A0CAD" w:rsidRPr="003A00C0" w:rsidRDefault="000A0CAD" w:rsidP="00451C01">
      <w:pPr>
        <w:pStyle w:val="Bullet3"/>
      </w:pPr>
      <w:r w:rsidRPr="003A00C0">
        <w:t>the number of instances of the server software that you run</w:t>
      </w:r>
      <w:r w:rsidR="00411383" w:rsidRPr="003A00C0">
        <w:t>; and</w:t>
      </w:r>
    </w:p>
    <w:p w:rsidR="000A0CAD" w:rsidRPr="003A00C0" w:rsidRDefault="000A0CAD" w:rsidP="000A0CAD">
      <w:pPr>
        <w:pStyle w:val="Bullet3"/>
      </w:pPr>
      <w:r w:rsidRPr="003A00C0">
        <w:t>the number of devices and users that access instances of the server software</w:t>
      </w:r>
      <w:r w:rsidR="00411383" w:rsidRPr="003A00C0">
        <w:t>.</w:t>
      </w:r>
    </w:p>
    <w:p w:rsidR="00D359EF" w:rsidRPr="003A00C0" w:rsidRDefault="003A00C0" w:rsidP="00E36184">
      <w:pPr>
        <w:pStyle w:val="Heading2"/>
      </w:pPr>
      <w:r>
        <w:t>Definitions.</w:t>
      </w:r>
    </w:p>
    <w:p w:rsidR="00581980" w:rsidRPr="003A00C0" w:rsidRDefault="00581980" w:rsidP="00581980">
      <w:pPr>
        <w:pStyle w:val="Bullet3"/>
      </w:pPr>
      <w:r w:rsidRPr="003A00C0">
        <w:rPr>
          <w:b/>
          <w:bCs/>
        </w:rPr>
        <w:t>Instance.</w:t>
      </w:r>
      <w:r w:rsidRPr="003A00C0">
        <w:t xml:space="preserve"> </w:t>
      </w:r>
      <w:r w:rsidR="00C13A8A" w:rsidRPr="003A00C0">
        <w:t xml:space="preserve"> </w:t>
      </w:r>
      <w:r w:rsidRPr="003A00C0">
        <w:t>You create an “instance” of software by executing the software’s setup or install procedure. You also create an instance of software by duplicating an existing instance.  References to software in this agreement include “instances” of the software.</w:t>
      </w:r>
    </w:p>
    <w:p w:rsidR="00581980" w:rsidRPr="003A00C0" w:rsidRDefault="00581980" w:rsidP="00581980">
      <w:pPr>
        <w:pStyle w:val="Bullet3"/>
      </w:pPr>
      <w:r w:rsidRPr="003A00C0">
        <w:rPr>
          <w:b/>
          <w:bCs/>
        </w:rPr>
        <w:t>Run an Instance.</w:t>
      </w:r>
      <w:r w:rsidRPr="003A00C0">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581980" w:rsidRPr="003A00C0" w:rsidRDefault="00581980" w:rsidP="00581980">
      <w:pPr>
        <w:pStyle w:val="Bullet3"/>
      </w:pPr>
      <w:r w:rsidRPr="003A00C0">
        <w:rPr>
          <w:b/>
          <w:bCs/>
        </w:rPr>
        <w:t>Operating System Environment.</w:t>
      </w:r>
      <w:r w:rsidRPr="003A00C0">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581980" w:rsidRPr="003A00C0" w:rsidRDefault="00581980" w:rsidP="002D4A32">
      <w:pPr>
        <w:pStyle w:val="Bullet4"/>
      </w:pPr>
      <w:r w:rsidRPr="003A00C0">
        <w:lastRenderedPageBreak/>
        <w:t>one physical operating system environment</w:t>
      </w:r>
    </w:p>
    <w:p w:rsidR="00581980" w:rsidRPr="003A00C0" w:rsidRDefault="00581980" w:rsidP="002D4A32">
      <w:pPr>
        <w:pStyle w:val="Bullet4"/>
      </w:pPr>
      <w:r w:rsidRPr="003A00C0">
        <w:t>one or more virtual operating system environments.</w:t>
      </w:r>
    </w:p>
    <w:p w:rsidR="00581980" w:rsidRPr="003A00C0" w:rsidRDefault="00581980" w:rsidP="00581980">
      <w:pPr>
        <w:pStyle w:val="Bullet3"/>
      </w:pPr>
      <w:r w:rsidRPr="003A00C0">
        <w:rPr>
          <w:b/>
          <w:bCs/>
        </w:rPr>
        <w:t>Server.</w:t>
      </w:r>
      <w:r w:rsidRPr="003A00C0">
        <w:t xml:space="preserve">  A </w:t>
      </w:r>
      <w:r w:rsidR="00AC5541">
        <w:t>“</w:t>
      </w:r>
      <w:r w:rsidRPr="003A00C0">
        <w:t>server</w:t>
      </w:r>
      <w:r w:rsidR="00AC5541">
        <w:t>”</w:t>
      </w:r>
      <w:r w:rsidRPr="003A00C0">
        <w:t xml:space="preserve"> is a physical hardware system capable of running server software.  A hardware partition or blade is considered to be a separate physical hardware system.</w:t>
      </w:r>
    </w:p>
    <w:p w:rsidR="00581980" w:rsidRPr="003A00C0" w:rsidRDefault="00581980" w:rsidP="00581980">
      <w:pPr>
        <w:pStyle w:val="Bullet3"/>
      </w:pPr>
      <w:r w:rsidRPr="003A00C0">
        <w:rPr>
          <w:b/>
          <w:bCs/>
        </w:rPr>
        <w:t>Assigning a License.</w:t>
      </w:r>
      <w:r w:rsidRPr="003A00C0">
        <w:t xml:space="preserve">  To </w:t>
      </w:r>
      <w:r w:rsidR="00AC5541">
        <w:t>“</w:t>
      </w:r>
      <w:r w:rsidRPr="003A00C0">
        <w:t>assign a license</w:t>
      </w:r>
      <w:r w:rsidR="00AC5541">
        <w:t>”</w:t>
      </w:r>
      <w:r w:rsidRPr="003A00C0">
        <w:t xml:space="preserve"> means simply to designate that</w:t>
      </w:r>
      <w:r w:rsidR="001D02C5" w:rsidRPr="003A00C0">
        <w:t xml:space="preserve"> license to one device or user.</w:t>
      </w:r>
    </w:p>
    <w:p w:rsidR="00E36184" w:rsidRPr="003A00C0" w:rsidRDefault="008B4F78" w:rsidP="001244FA">
      <w:pPr>
        <w:pStyle w:val="Heading1"/>
        <w:keepNext/>
        <w:ind w:left="360" w:hanging="360"/>
      </w:pPr>
      <w:r w:rsidRPr="003A00C0">
        <w:t>USE RIGHTS.</w:t>
      </w:r>
    </w:p>
    <w:p w:rsidR="008B4F78" w:rsidRPr="003A00C0" w:rsidRDefault="008B4F78" w:rsidP="008B4F78">
      <w:pPr>
        <w:pStyle w:val="Heading2"/>
      </w:pPr>
      <w:r w:rsidRPr="003A00C0">
        <w:t>Assigning the License to the Server</w:t>
      </w:r>
      <w:r w:rsidR="00DB4FAD" w:rsidRPr="003A00C0">
        <w:t>.</w:t>
      </w:r>
    </w:p>
    <w:p w:rsidR="008B4F78" w:rsidRPr="003A00C0" w:rsidRDefault="007B5085" w:rsidP="00EC6126">
      <w:pPr>
        <w:pStyle w:val="Heading3"/>
        <w:tabs>
          <w:tab w:val="num" w:pos="1077"/>
        </w:tabs>
      </w:pPr>
      <w:r w:rsidRPr="003A00C0">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B5085" w:rsidRPr="003A00C0" w:rsidRDefault="007B5085" w:rsidP="00EC6126">
      <w:pPr>
        <w:pStyle w:val="Heading3"/>
        <w:tabs>
          <w:tab w:val="num" w:pos="1077"/>
        </w:tabs>
      </w:pPr>
      <w:r w:rsidRPr="003A00C0">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A00C0">
        <w:t>e.</w:t>
      </w:r>
    </w:p>
    <w:p w:rsidR="00652F42" w:rsidRPr="003A00C0" w:rsidRDefault="007B5085" w:rsidP="007B5085">
      <w:pPr>
        <w:pStyle w:val="Heading2"/>
      </w:pPr>
      <w:r w:rsidRPr="003A00C0">
        <w:t xml:space="preserve">Running Instances of the Server Software.  </w:t>
      </w:r>
      <w:r w:rsidR="003A00C0">
        <w:rPr>
          <w:b w:val="0"/>
          <w:bCs w:val="0"/>
        </w:rPr>
        <w:t xml:space="preserve">You may run any number of </w:t>
      </w:r>
      <w:r w:rsidR="000B59DE" w:rsidRPr="003A00C0">
        <w:rPr>
          <w:b w:val="0"/>
          <w:bCs w:val="0"/>
        </w:rPr>
        <w:t>instance</w:t>
      </w:r>
      <w:r w:rsidR="003A00C0">
        <w:rPr>
          <w:b w:val="0"/>
          <w:bCs w:val="0"/>
        </w:rPr>
        <w:t>s</w:t>
      </w:r>
      <w:r w:rsidR="000B59DE" w:rsidRPr="003A00C0">
        <w:rPr>
          <w:b w:val="0"/>
          <w:bCs w:val="0"/>
        </w:rPr>
        <w:t xml:space="preserve"> of the server software in one physical or virtual operating system environment on the licensed server</w:t>
      </w:r>
      <w:r w:rsidR="003A00C0">
        <w:rPr>
          <w:b w:val="0"/>
          <w:bCs w:val="0"/>
        </w:rPr>
        <w:t xml:space="preserve"> at a time</w:t>
      </w:r>
      <w:r w:rsidR="000B59DE" w:rsidRPr="003A00C0">
        <w:rPr>
          <w:b w:val="0"/>
          <w:bCs w:val="0"/>
        </w:rPr>
        <w:t>.</w:t>
      </w:r>
    </w:p>
    <w:p w:rsidR="000B59DE" w:rsidRPr="003A00C0" w:rsidRDefault="000B59DE" w:rsidP="000B59DE">
      <w:pPr>
        <w:pStyle w:val="Heading2"/>
        <w:rPr>
          <w:b w:val="0"/>
          <w:bCs w:val="0"/>
        </w:rPr>
      </w:pPr>
      <w:r w:rsidRPr="003A00C0">
        <w:t xml:space="preserve">Running Instances of the Additional Software.  </w:t>
      </w:r>
      <w:r w:rsidRPr="003A00C0">
        <w:rPr>
          <w:b w:val="0"/>
          <w:bCs w:val="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3A00C0">
        <w:rPr>
          <w:b w:val="0"/>
          <w:bCs w:val="0"/>
        </w:rPr>
        <w:t>.</w:t>
      </w:r>
      <w:r w:rsidR="00AA01DD" w:rsidRPr="003A00C0">
        <w:rPr>
          <w:b w:val="0"/>
          <w:bCs w:val="0"/>
        </w:rPr>
        <w:t xml:space="preserve">  </w:t>
      </w:r>
    </w:p>
    <w:p w:rsidR="00817C6A" w:rsidRDefault="003A00C0" w:rsidP="0025302F">
      <w:pPr>
        <w:pStyle w:val="Bullet3"/>
      </w:pPr>
      <w:r>
        <w:t>Customer Self-Service Web Portal</w:t>
      </w:r>
    </w:p>
    <w:p w:rsidR="003A00C0" w:rsidRDefault="003A00C0" w:rsidP="0025302F">
      <w:pPr>
        <w:pStyle w:val="Bullet3"/>
      </w:pPr>
      <w:r>
        <w:t>Integrated Agent Desktop</w:t>
      </w:r>
    </w:p>
    <w:p w:rsidR="003A00C0" w:rsidRDefault="003A00C0" w:rsidP="0025302F">
      <w:pPr>
        <w:pStyle w:val="Bullet3"/>
      </w:pPr>
      <w:r>
        <w:t>Line of Business Application Aggregation Module</w:t>
      </w:r>
    </w:p>
    <w:p w:rsidR="003A00C0" w:rsidRDefault="003A00C0" w:rsidP="0025302F">
      <w:pPr>
        <w:pStyle w:val="Bullet3"/>
      </w:pPr>
      <w:r>
        <w:t>Multi-Channel Web Services (email, web chat, speech and Computer Telephony Integration)</w:t>
      </w:r>
    </w:p>
    <w:p w:rsidR="003A00C0" w:rsidRPr="003A00C0" w:rsidRDefault="003A00C0" w:rsidP="0025302F">
      <w:pPr>
        <w:pStyle w:val="Bullet3"/>
      </w:pPr>
      <w:r>
        <w:t>Software Development Kit (SDK)</w:t>
      </w:r>
    </w:p>
    <w:p w:rsidR="00D170B2" w:rsidRPr="003A00C0" w:rsidRDefault="00D170B2" w:rsidP="00D170B2">
      <w:pPr>
        <w:pStyle w:val="Heading2"/>
      </w:pPr>
      <w:r w:rsidRPr="00D170B2">
        <w:t xml:space="preserve"> </w:t>
      </w:r>
      <w:r w:rsidRPr="003A00C0">
        <w:t xml:space="preserve">Creating and Storing Instances on Your Servers or Storage Media.  </w:t>
      </w:r>
      <w:r w:rsidRPr="003A00C0">
        <w:rPr>
          <w:b w:val="0"/>
          <w:bCs w:val="0"/>
        </w:rPr>
        <w:t>You have the additional rights below for each software license you acquire.</w:t>
      </w:r>
    </w:p>
    <w:p w:rsidR="00D170B2" w:rsidRPr="003A00C0" w:rsidRDefault="00D170B2" w:rsidP="00D170B2">
      <w:pPr>
        <w:pStyle w:val="Bullet3"/>
      </w:pPr>
      <w:r w:rsidRPr="003A00C0">
        <w:t>You may create any number of instances of the server software and additional software.</w:t>
      </w:r>
    </w:p>
    <w:p w:rsidR="00D170B2" w:rsidRPr="003A00C0" w:rsidRDefault="00D170B2" w:rsidP="00D170B2">
      <w:pPr>
        <w:pStyle w:val="Bullet3"/>
      </w:pPr>
      <w:r w:rsidRPr="003A00C0">
        <w:t>You may store instances of the server software and additional software on any of your servers or storage media.</w:t>
      </w:r>
    </w:p>
    <w:p w:rsidR="00D170B2" w:rsidRPr="003A00C0" w:rsidRDefault="00D170B2" w:rsidP="00D170B2">
      <w:pPr>
        <w:pStyle w:val="Bullet3"/>
      </w:pPr>
      <w:r w:rsidRPr="003A00C0">
        <w:t>You may create and store instances of the server software and additional software solely to exercise your right to run instances of the server software under any of your software licenses as described (e.g., you may not distribute instances to third parties).</w:t>
      </w:r>
    </w:p>
    <w:p w:rsidR="00477112" w:rsidRPr="003A00C0" w:rsidRDefault="00BD13AD" w:rsidP="001244FA">
      <w:pPr>
        <w:pStyle w:val="Heading1"/>
        <w:keepNext/>
        <w:ind w:left="360" w:hanging="360"/>
      </w:pPr>
      <w:r>
        <w:t>TERMS SPECIFIC TO THE SERVER + CLIENT ACCESS LICENSE MODEL</w:t>
      </w:r>
      <w:r w:rsidR="00477112" w:rsidRPr="003A00C0">
        <w:t>.</w:t>
      </w:r>
    </w:p>
    <w:p w:rsidR="00477112" w:rsidRPr="003A00C0" w:rsidRDefault="00477112" w:rsidP="001244FA">
      <w:pPr>
        <w:pStyle w:val="Heading2"/>
        <w:keepNext/>
        <w:ind w:hanging="360"/>
      </w:pPr>
      <w:r w:rsidRPr="003A00C0">
        <w:t>Client Access Licenses (CALs).</w:t>
      </w:r>
    </w:p>
    <w:p w:rsidR="00477112" w:rsidRPr="003A00C0" w:rsidRDefault="00B35E93" w:rsidP="001244FA">
      <w:pPr>
        <w:pStyle w:val="Heading3Bold"/>
        <w:tabs>
          <w:tab w:val="num" w:pos="1077"/>
        </w:tabs>
        <w:rPr>
          <w:b w:val="0"/>
          <w:bCs w:val="0"/>
        </w:rPr>
      </w:pPr>
      <w:r w:rsidRPr="003A00C0">
        <w:rPr>
          <w:b w:val="0"/>
          <w:bCs w:val="0"/>
        </w:rPr>
        <w:t xml:space="preserve">You must acquire and assign the appropriate </w:t>
      </w:r>
      <w:r w:rsidR="00935893" w:rsidRPr="003A00C0">
        <w:rPr>
          <w:b w:val="0"/>
          <w:bCs w:val="0"/>
        </w:rPr>
        <w:t>CAL to each device or user that accesses your instances of the server so</w:t>
      </w:r>
      <w:r w:rsidR="0063642D" w:rsidRPr="003A00C0">
        <w:rPr>
          <w:b w:val="0"/>
          <w:bCs w:val="0"/>
        </w:rPr>
        <w:t>ftware directly or indirectly.</w:t>
      </w:r>
      <w:r w:rsidR="00487FC5" w:rsidRPr="003A00C0">
        <w:rPr>
          <w:b w:val="0"/>
          <w:bCs w:val="0"/>
          <w:color w:val="FF0000"/>
        </w:rPr>
        <w:t xml:space="preserve">  </w:t>
      </w:r>
      <w:r w:rsidR="00E70411" w:rsidRPr="003A00C0">
        <w:rPr>
          <w:b w:val="0"/>
          <w:bCs w:val="0"/>
        </w:rPr>
        <w:t xml:space="preserve">A hardware partition or blade is considered to be a separate </w:t>
      </w:r>
      <w:r w:rsidR="00DF366A" w:rsidRPr="003A00C0">
        <w:rPr>
          <w:b w:val="0"/>
          <w:bCs w:val="0"/>
        </w:rPr>
        <w:t>device</w:t>
      </w:r>
      <w:r w:rsidR="00E70411" w:rsidRPr="003A00C0">
        <w:rPr>
          <w:b w:val="0"/>
          <w:bCs w:val="0"/>
        </w:rPr>
        <w:t>.</w:t>
      </w:r>
      <w:r w:rsidR="00477112" w:rsidRPr="003A00C0">
        <w:rPr>
          <w:b w:val="0"/>
          <w:bCs w:val="0"/>
        </w:rPr>
        <w:t xml:space="preserve">  </w:t>
      </w:r>
    </w:p>
    <w:p w:rsidR="00935893" w:rsidRPr="003A00C0" w:rsidRDefault="00935893" w:rsidP="00935893">
      <w:pPr>
        <w:pStyle w:val="Bullet4"/>
      </w:pPr>
      <w:r w:rsidRPr="003A00C0">
        <w:t>You do not need CALs for any of your servers licensed to run instances of the server software.</w:t>
      </w:r>
    </w:p>
    <w:p w:rsidR="00935893" w:rsidRPr="003A00C0" w:rsidRDefault="00935893" w:rsidP="00935893">
      <w:pPr>
        <w:pStyle w:val="Bullet4"/>
      </w:pPr>
      <w:r w:rsidRPr="003A00C0">
        <w:t xml:space="preserve">You do not need CALs for up to two devices or users to access your instances of the server software only to administer those instances.  </w:t>
      </w:r>
    </w:p>
    <w:p w:rsidR="00935893" w:rsidRPr="003A00C0" w:rsidRDefault="00935893" w:rsidP="00935893">
      <w:pPr>
        <w:pStyle w:val="Bullet4"/>
      </w:pPr>
      <w:r w:rsidRPr="003A00C0">
        <w:t>Your CALs permit access to your instances of earlier versions, but not later versions, of the server software.</w:t>
      </w:r>
    </w:p>
    <w:p w:rsidR="00477112" w:rsidRPr="003A00C0" w:rsidRDefault="00477112" w:rsidP="001244FA">
      <w:pPr>
        <w:pStyle w:val="Heading3Bold"/>
        <w:tabs>
          <w:tab w:val="num" w:pos="1077"/>
        </w:tabs>
      </w:pPr>
      <w:r w:rsidRPr="003A00C0">
        <w:t xml:space="preserve">Types of CALs.  </w:t>
      </w:r>
      <w:r w:rsidRPr="003A00C0">
        <w:rPr>
          <w:b w:val="0"/>
          <w:bCs w:val="0"/>
        </w:rPr>
        <w:t xml:space="preserve">There are two types of CALs: one for devices and one for users.  </w:t>
      </w:r>
      <w:r w:rsidR="00AC5A69" w:rsidRPr="003A00C0">
        <w:rPr>
          <w:b w:val="0"/>
          <w:bCs w:val="0"/>
        </w:rPr>
        <w:t>Each device CAL permits one device, used by any user, to access instances of the server software on your licensed servers.  Each user CAL permits one user, using any device, to access instances of the server software on your licensed servers.</w:t>
      </w:r>
      <w:r w:rsidR="00084C97" w:rsidRPr="003A00C0">
        <w:rPr>
          <w:b w:val="0"/>
          <w:bCs w:val="0"/>
        </w:rPr>
        <w:t xml:space="preserve">  </w:t>
      </w:r>
      <w:r w:rsidRPr="003A00C0">
        <w:rPr>
          <w:b w:val="0"/>
          <w:bCs w:val="0"/>
        </w:rPr>
        <w:t>You may use a combination of device and user CALs.</w:t>
      </w:r>
    </w:p>
    <w:p w:rsidR="00477112" w:rsidRPr="003A00C0" w:rsidRDefault="00477112" w:rsidP="001244FA">
      <w:pPr>
        <w:pStyle w:val="Heading3Bold"/>
        <w:keepNext/>
        <w:tabs>
          <w:tab w:val="num" w:pos="1077"/>
        </w:tabs>
        <w:ind w:left="1080" w:hanging="360"/>
      </w:pPr>
      <w:r w:rsidRPr="003A00C0">
        <w:t xml:space="preserve">Reassignment of CALs.  </w:t>
      </w:r>
      <w:r w:rsidRPr="003A00C0">
        <w:rPr>
          <w:b w:val="0"/>
          <w:bCs w:val="0"/>
        </w:rPr>
        <w:t>You may</w:t>
      </w:r>
    </w:p>
    <w:p w:rsidR="00477112" w:rsidRPr="003A00C0" w:rsidRDefault="00477112" w:rsidP="001244FA">
      <w:pPr>
        <w:pStyle w:val="Bullet4"/>
      </w:pPr>
      <w:r w:rsidRPr="003A00C0">
        <w:tab/>
        <w:t>permanently reassign your device CAL from one device to another, or your user CAL from one user to another; or</w:t>
      </w:r>
    </w:p>
    <w:p w:rsidR="00477112" w:rsidRPr="003A00C0" w:rsidRDefault="00477112" w:rsidP="001244FA">
      <w:pPr>
        <w:pStyle w:val="Bullet4"/>
      </w:pPr>
      <w:r w:rsidRPr="003A00C0">
        <w:lastRenderedPageBreak/>
        <w:tab/>
        <w:t>temporarily reassign your device CAL to a loaner device while the first device is out of service, or your user CAL to a temporary worker while the user is absent</w:t>
      </w:r>
      <w:r w:rsidR="009E0BC0" w:rsidRPr="003A00C0">
        <w:rPr>
          <w:color w:val="000000"/>
        </w:rPr>
        <w:t>.</w:t>
      </w:r>
    </w:p>
    <w:p w:rsidR="00477112" w:rsidRPr="003A00C0" w:rsidRDefault="00477112" w:rsidP="001244FA">
      <w:pPr>
        <w:pStyle w:val="Heading2"/>
        <w:keepNext/>
        <w:ind w:hanging="360"/>
      </w:pPr>
      <w:r w:rsidRPr="003A00C0">
        <w:t xml:space="preserve">Multiplexing.  </w:t>
      </w:r>
      <w:r w:rsidRPr="003A00C0">
        <w:rPr>
          <w:b w:val="0"/>
          <w:bCs w:val="0"/>
        </w:rPr>
        <w:t>Hardware or software you use to</w:t>
      </w:r>
    </w:p>
    <w:p w:rsidR="00477112" w:rsidRPr="003A00C0" w:rsidRDefault="00477112" w:rsidP="001244FA">
      <w:pPr>
        <w:pStyle w:val="Bullet3"/>
      </w:pPr>
      <w:r w:rsidRPr="003A00C0">
        <w:t>pool connections</w:t>
      </w:r>
      <w:r w:rsidR="00411383" w:rsidRPr="003A00C0">
        <w:t>, or</w:t>
      </w:r>
    </w:p>
    <w:p w:rsidR="00477112" w:rsidRPr="003A00C0" w:rsidRDefault="00477112" w:rsidP="001244FA">
      <w:pPr>
        <w:pStyle w:val="Bullet3"/>
      </w:pPr>
      <w:r w:rsidRPr="003A00C0">
        <w:t>reduce the number of devices or users that directly access or use the software</w:t>
      </w:r>
    </w:p>
    <w:p w:rsidR="00477112" w:rsidRPr="003A00C0" w:rsidRDefault="00477112" w:rsidP="001244FA">
      <w:pPr>
        <w:pStyle w:val="Body2"/>
      </w:pPr>
      <w:r w:rsidRPr="003A00C0">
        <w:t>(sometimes referred to as “multiplexing” or “pooling”), does not reduce the number of licenses</w:t>
      </w:r>
      <w:r w:rsidR="00964C14" w:rsidRPr="003A00C0">
        <w:t xml:space="preserve"> of any type that</w:t>
      </w:r>
      <w:r w:rsidRPr="003A00C0">
        <w:t xml:space="preserve"> you need.</w:t>
      </w:r>
    </w:p>
    <w:p w:rsidR="003136D0" w:rsidRPr="003A00C0" w:rsidRDefault="003136D0" w:rsidP="001244FA">
      <w:pPr>
        <w:pStyle w:val="Heading2"/>
        <w:keepNext/>
        <w:ind w:hanging="360"/>
      </w:pPr>
      <w:r w:rsidRPr="003A00C0">
        <w:t xml:space="preserve">No Separation of Server Software.  </w:t>
      </w:r>
      <w:r w:rsidRPr="003A00C0">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BD13AD" w:rsidRDefault="00BD13AD" w:rsidP="001244FA">
      <w:pPr>
        <w:pStyle w:val="Heading2"/>
      </w:pPr>
      <w:r>
        <w:t xml:space="preserve">.NET Framework Software. </w:t>
      </w:r>
      <w:r>
        <w:rPr>
          <w:b w:val="0"/>
        </w:rPr>
        <w:t xml:space="preserve">The software contains Microsoft .NET Framework software.  This software is part of Windows.  The license terms for Windows apply to your use of the .NET Framework software. </w:t>
      </w:r>
    </w:p>
    <w:p w:rsidR="00477112" w:rsidRPr="003A00C0" w:rsidRDefault="00477112" w:rsidP="001244FA">
      <w:pPr>
        <w:pStyle w:val="Heading2"/>
      </w:pPr>
      <w:r w:rsidRPr="003A00C0">
        <w:t xml:space="preserve">Microsoft Operations Manager (MOM) Management Packs.  </w:t>
      </w:r>
      <w:r w:rsidRPr="003A00C0">
        <w:rPr>
          <w:b w:val="0"/>
          <w:bCs w:val="0"/>
        </w:rPr>
        <w:t>The server software may contain MOM Management Packs.  This data is part of MOM.  The license terms for MOM apply to your use of these MOM Management Packs.</w:t>
      </w:r>
    </w:p>
    <w:p w:rsidR="00477112" w:rsidRPr="003A00C0" w:rsidRDefault="00477112" w:rsidP="001244FA">
      <w:pPr>
        <w:pStyle w:val="Heading2"/>
      </w:pPr>
      <w:r w:rsidRPr="003A00C0">
        <w:t xml:space="preserve">Distributable Code.  </w:t>
      </w:r>
      <w:r w:rsidRPr="003A00C0">
        <w:rPr>
          <w:b w:val="0"/>
          <w:bCs w:val="0"/>
        </w:rPr>
        <w:t>The software contains code that you are permitted to distribute in programs you develop if you comply with the terms below.</w:t>
      </w:r>
    </w:p>
    <w:p w:rsidR="00477112" w:rsidRPr="003A00C0" w:rsidRDefault="00477112" w:rsidP="001244FA">
      <w:pPr>
        <w:pStyle w:val="Heading3Bold"/>
        <w:numPr>
          <w:ilvl w:val="2"/>
          <w:numId w:val="17"/>
        </w:numPr>
        <w:tabs>
          <w:tab w:val="num" w:pos="1077"/>
        </w:tabs>
      </w:pPr>
      <w:r w:rsidRPr="003A00C0">
        <w:t xml:space="preserve">Right to Use and Distribute.  </w:t>
      </w:r>
      <w:r w:rsidRPr="00AC5541">
        <w:rPr>
          <w:b w:val="0"/>
        </w:rPr>
        <w:t>The code and text files listed below are “Distributable Code.”</w:t>
      </w:r>
    </w:p>
    <w:p w:rsidR="00477112" w:rsidRPr="003A00C0" w:rsidRDefault="00477112" w:rsidP="001244FA">
      <w:pPr>
        <w:pStyle w:val="Bullet4Underlined"/>
      </w:pPr>
      <w:r w:rsidRPr="003A00C0">
        <w:t>Sample Code</w:t>
      </w:r>
      <w:r w:rsidRPr="003A00C0">
        <w:rPr>
          <w:u w:val="none"/>
        </w:rPr>
        <w:t>.  You may modify, copy, and distribute the source and object code form of code marked as “sample.”</w:t>
      </w:r>
    </w:p>
    <w:p w:rsidR="00477112" w:rsidRPr="003A00C0" w:rsidRDefault="00477112" w:rsidP="001244FA">
      <w:pPr>
        <w:pStyle w:val="Bullet4Underlined"/>
      </w:pPr>
      <w:r w:rsidRPr="003A00C0">
        <w:tab/>
        <w:t>Third Party Distribution</w:t>
      </w:r>
      <w:r w:rsidRPr="003A00C0">
        <w:rPr>
          <w:u w:val="none"/>
        </w:rPr>
        <w:t>.  You may permit distributors of your programs to copy and distribute the Distributable Code as part of those programs.</w:t>
      </w:r>
    </w:p>
    <w:p w:rsidR="00477112" w:rsidRPr="00AC5541" w:rsidRDefault="00477112" w:rsidP="001244FA">
      <w:pPr>
        <w:pStyle w:val="Heading3Bold"/>
        <w:numPr>
          <w:ilvl w:val="2"/>
          <w:numId w:val="17"/>
        </w:numPr>
        <w:tabs>
          <w:tab w:val="num" w:pos="1077"/>
        </w:tabs>
        <w:rPr>
          <w:b w:val="0"/>
        </w:rPr>
      </w:pPr>
      <w:r w:rsidRPr="003A00C0">
        <w:t xml:space="preserve">Distribution Requirements.  </w:t>
      </w:r>
      <w:r w:rsidRPr="00AC5541">
        <w:rPr>
          <w:b w:val="0"/>
        </w:rPr>
        <w:t>For any Distributable Code you distribute, you must</w:t>
      </w:r>
    </w:p>
    <w:p w:rsidR="00477112" w:rsidRPr="003A00C0" w:rsidRDefault="00477112" w:rsidP="001244FA">
      <w:pPr>
        <w:pStyle w:val="Bullet4"/>
      </w:pPr>
      <w:r w:rsidRPr="003A00C0">
        <w:tab/>
        <w:t>add significant primary functionality to it in your programs;</w:t>
      </w:r>
    </w:p>
    <w:p w:rsidR="00477112" w:rsidRPr="003A00C0" w:rsidRDefault="00477112" w:rsidP="001244FA">
      <w:pPr>
        <w:pStyle w:val="Bullet4"/>
      </w:pPr>
      <w:r w:rsidRPr="003A00C0">
        <w:tab/>
        <w:t>require distributors and external end users to agree to terms that protect it at least as much as this agreement;</w:t>
      </w:r>
    </w:p>
    <w:p w:rsidR="00477112" w:rsidRPr="003A00C0" w:rsidRDefault="00477112" w:rsidP="001244FA">
      <w:pPr>
        <w:pStyle w:val="Bullet4"/>
      </w:pPr>
      <w:r w:rsidRPr="003A00C0">
        <w:tab/>
        <w:t>display your valid copyright notice on your programs; and</w:t>
      </w:r>
    </w:p>
    <w:p w:rsidR="00477112" w:rsidRPr="003A00C0" w:rsidRDefault="00477112" w:rsidP="001244FA">
      <w:pPr>
        <w:pStyle w:val="Bullet4"/>
      </w:pPr>
      <w:r w:rsidRPr="003A00C0">
        <w:tab/>
        <w:t xml:space="preserve">indemnify, defend, and hold harmless </w:t>
      </w:r>
      <w:r w:rsidR="00AC5541">
        <w:t xml:space="preserve">Licensor and </w:t>
      </w:r>
      <w:r w:rsidRPr="003A00C0">
        <w:t>Microsoft from any claims, including attorneys’ fees, related to the distribution or use of your programs.</w:t>
      </w:r>
    </w:p>
    <w:p w:rsidR="00477112" w:rsidRPr="003A00C0" w:rsidRDefault="00477112" w:rsidP="001244FA">
      <w:pPr>
        <w:pStyle w:val="Heading3Bold"/>
        <w:numPr>
          <w:ilvl w:val="2"/>
          <w:numId w:val="17"/>
        </w:numPr>
        <w:tabs>
          <w:tab w:val="num" w:pos="1077"/>
        </w:tabs>
      </w:pPr>
      <w:r w:rsidRPr="003A00C0">
        <w:t xml:space="preserve">Distribution Restrictions.  </w:t>
      </w:r>
      <w:r w:rsidRPr="00AC5541">
        <w:rPr>
          <w:b w:val="0"/>
        </w:rPr>
        <w:t>You may not</w:t>
      </w:r>
    </w:p>
    <w:p w:rsidR="00477112" w:rsidRPr="003A00C0" w:rsidRDefault="00477112" w:rsidP="001244FA">
      <w:pPr>
        <w:pStyle w:val="Bullet4"/>
      </w:pPr>
      <w:r w:rsidRPr="003A00C0">
        <w:tab/>
        <w:t>alter any copyright, trademark or patent notice in the Distributable Code;</w:t>
      </w:r>
    </w:p>
    <w:p w:rsidR="00477112" w:rsidRPr="003A00C0" w:rsidRDefault="00477112" w:rsidP="001244FA">
      <w:pPr>
        <w:pStyle w:val="Bullet4"/>
      </w:pPr>
      <w:r w:rsidRPr="003A00C0">
        <w:tab/>
        <w:t>use Microsoft’s trademarks in your programs’ names or in a way that suggests your programs come from or are endorsed by Microsoft;</w:t>
      </w:r>
    </w:p>
    <w:p w:rsidR="00477112" w:rsidRPr="003A00C0" w:rsidRDefault="00477112" w:rsidP="001244FA">
      <w:pPr>
        <w:pStyle w:val="Bullet4"/>
      </w:pPr>
      <w:r w:rsidRPr="003A00C0">
        <w:tab/>
        <w:t>distribute Distributable Code to run on a platform other than the Windows platform;</w:t>
      </w:r>
    </w:p>
    <w:p w:rsidR="00477112" w:rsidRPr="003A00C0" w:rsidRDefault="00477112" w:rsidP="001244FA">
      <w:pPr>
        <w:pStyle w:val="Bullet4"/>
      </w:pPr>
      <w:r w:rsidRPr="003A00C0">
        <w:tab/>
        <w:t>include Distributable Code in malicious, deceptive or unlawful programs; or</w:t>
      </w:r>
    </w:p>
    <w:p w:rsidR="00477112" w:rsidRPr="003A00C0" w:rsidRDefault="00477112" w:rsidP="001244FA">
      <w:pPr>
        <w:pStyle w:val="Bullet4"/>
        <w:keepNext/>
        <w:ind w:left="1440" w:hanging="360"/>
      </w:pPr>
      <w:r w:rsidRPr="003A00C0">
        <w:tab/>
        <w:t>modify or distribute the source code of any Distributable Code so that any part of it becomes subject to an Excluded License.  An Excluded License is one that requires, as a condition of use, modification or distribution, that</w:t>
      </w:r>
    </w:p>
    <w:p w:rsidR="00477112" w:rsidRPr="003A00C0" w:rsidRDefault="00477112" w:rsidP="001244FA">
      <w:pPr>
        <w:pStyle w:val="Bullet5"/>
      </w:pPr>
      <w:r w:rsidRPr="003A00C0">
        <w:t>the code be disclosed or distributed in source code form; or</w:t>
      </w:r>
    </w:p>
    <w:p w:rsidR="00477112" w:rsidRPr="003A00C0" w:rsidRDefault="00477112" w:rsidP="001244FA">
      <w:pPr>
        <w:pStyle w:val="Bullet5"/>
      </w:pPr>
      <w:r w:rsidRPr="003A00C0">
        <w:t>others have the right to modify it.</w:t>
      </w:r>
    </w:p>
    <w:p w:rsidR="00477112" w:rsidRPr="003A00C0" w:rsidRDefault="00477112" w:rsidP="001244FA">
      <w:pPr>
        <w:pStyle w:val="Heading2"/>
      </w:pPr>
      <w:r w:rsidRPr="003A00C0">
        <w:t xml:space="preserve">Additional Functionality.  </w:t>
      </w:r>
      <w:r w:rsidRPr="003A00C0">
        <w:rPr>
          <w:b w:val="0"/>
          <w:bCs w:val="0"/>
        </w:rPr>
        <w:t>Microsoft may provide additional functionality for the software.  Other license terms and fees may apply.</w:t>
      </w:r>
    </w:p>
    <w:p w:rsidR="00477112" w:rsidRPr="003A00C0" w:rsidRDefault="00477112" w:rsidP="001244FA">
      <w:pPr>
        <w:pStyle w:val="Heading1"/>
      </w:pPr>
      <w:r w:rsidRPr="003A00C0">
        <w:t xml:space="preserve">BENCHMARK TESTING.  </w:t>
      </w:r>
      <w:r w:rsidRPr="003A00C0">
        <w:rPr>
          <w:b w:val="0"/>
          <w:bCs w:val="0"/>
        </w:rPr>
        <w:t>You must obtain Microsoft's prior written approval to disclose to a third party the results of any benchmark test of the software.</w:t>
      </w:r>
    </w:p>
    <w:p w:rsidR="00477112" w:rsidRPr="003A00C0" w:rsidRDefault="00477112" w:rsidP="001244FA">
      <w:pPr>
        <w:pStyle w:val="Heading1"/>
      </w:pPr>
      <w:r w:rsidRPr="003A00C0">
        <w:t xml:space="preserve">SCOPE OF LICENSE.  </w:t>
      </w:r>
      <w:r w:rsidRPr="003A00C0">
        <w:rPr>
          <w:b w:val="0"/>
          <w:bCs w:val="0"/>
        </w:rPr>
        <w:t xml:space="preserve">The software is licensed, not sold. This agreement only gives you some rights to use the software.  </w:t>
      </w:r>
      <w:r w:rsidR="00AC5541">
        <w:rPr>
          <w:b w:val="0"/>
          <w:bCs w:val="0"/>
        </w:rPr>
        <w:t xml:space="preserve">Licensor and </w:t>
      </w:r>
      <w:r w:rsidRPr="003A00C0">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A00C0">
        <w:rPr>
          <w:b w:val="0"/>
          <w:bCs w:val="0"/>
        </w:rPr>
        <w:t xml:space="preserve">  </w:t>
      </w:r>
      <w:r w:rsidRPr="003A00C0">
        <w:rPr>
          <w:b w:val="0"/>
          <w:bCs w:val="0"/>
        </w:rPr>
        <w:t xml:space="preserve">For more information, see </w:t>
      </w:r>
      <w:r w:rsidRPr="003A00C0">
        <w:rPr>
          <w:rStyle w:val="Hyperlink"/>
          <w:rFonts w:cs="Tahoma"/>
          <w:b w:val="0"/>
          <w:bCs w:val="0"/>
        </w:rPr>
        <w:t>www.microsoft.com/licensing/userights</w:t>
      </w:r>
      <w:r w:rsidRPr="003A00C0">
        <w:rPr>
          <w:b w:val="0"/>
          <w:bCs w:val="0"/>
        </w:rPr>
        <w:t>.</w:t>
      </w:r>
      <w:r w:rsidR="007E4482" w:rsidRPr="003A00C0">
        <w:rPr>
          <w:b w:val="0"/>
          <w:bCs w:val="0"/>
        </w:rPr>
        <w:t xml:space="preserve">  </w:t>
      </w:r>
      <w:r w:rsidRPr="003A00C0">
        <w:rPr>
          <w:b w:val="0"/>
          <w:bCs w:val="0"/>
        </w:rPr>
        <w:t>You may not</w:t>
      </w:r>
    </w:p>
    <w:p w:rsidR="00477112" w:rsidRPr="003A00C0" w:rsidRDefault="00477112" w:rsidP="001244FA">
      <w:pPr>
        <w:pStyle w:val="Bullet2"/>
      </w:pPr>
      <w:r w:rsidRPr="003A00C0">
        <w:t>work around any technical limitations in the software;</w:t>
      </w:r>
    </w:p>
    <w:p w:rsidR="00477112" w:rsidRPr="003A00C0" w:rsidRDefault="00477112" w:rsidP="001244FA">
      <w:pPr>
        <w:pStyle w:val="Bullet2"/>
      </w:pPr>
      <w:r w:rsidRPr="003A00C0">
        <w:t>reverse engineer, decompile or disassemble the software, except and only to the extent that applicable law expressly permits, despite this limitation;</w:t>
      </w:r>
    </w:p>
    <w:p w:rsidR="00477112" w:rsidRPr="003A00C0" w:rsidRDefault="00477112" w:rsidP="001244FA">
      <w:pPr>
        <w:pStyle w:val="Bullet2"/>
      </w:pPr>
      <w:r w:rsidRPr="003A00C0">
        <w:t>make more copies of the software than specified in this agreement or allowed by applicable law, despite this limitation;</w:t>
      </w:r>
    </w:p>
    <w:p w:rsidR="00477112" w:rsidRPr="003A00C0" w:rsidRDefault="00477112" w:rsidP="001244FA">
      <w:pPr>
        <w:pStyle w:val="Bullet2"/>
      </w:pPr>
      <w:r w:rsidRPr="003A00C0">
        <w:t>publish the software for others to copy;</w:t>
      </w:r>
    </w:p>
    <w:p w:rsidR="00477112" w:rsidRPr="003A00C0" w:rsidRDefault="00477112" w:rsidP="001244FA">
      <w:pPr>
        <w:pStyle w:val="Bullet2"/>
      </w:pPr>
      <w:r w:rsidRPr="003A00C0">
        <w:t>rent, lease or lend the software; or</w:t>
      </w:r>
    </w:p>
    <w:p w:rsidR="00477112" w:rsidRPr="003A00C0" w:rsidRDefault="00477112" w:rsidP="001244FA">
      <w:pPr>
        <w:pStyle w:val="Bullet2"/>
      </w:pPr>
      <w:r w:rsidRPr="003A00C0">
        <w:t>use the software for commercial software hosting services.</w:t>
      </w:r>
    </w:p>
    <w:p w:rsidR="00477112" w:rsidRPr="003A00C0" w:rsidRDefault="00477112" w:rsidP="001244FA">
      <w:pPr>
        <w:pStyle w:val="Body1"/>
      </w:pPr>
      <w:r w:rsidRPr="003A00C0">
        <w:t xml:space="preserve">Rights to access the software </w:t>
      </w:r>
      <w:r w:rsidR="00A2286F" w:rsidRPr="003A00C0">
        <w:t xml:space="preserve">on any device </w:t>
      </w:r>
      <w:r w:rsidRPr="003A00C0">
        <w:t>do not give you any right to implement Microsoft patents or other Microsoft intellectual property in software or devices that access th</w:t>
      </w:r>
      <w:r w:rsidR="00A2286F" w:rsidRPr="003A00C0">
        <w:t>at</w:t>
      </w:r>
      <w:r w:rsidRPr="003A00C0">
        <w:t xml:space="preserve"> </w:t>
      </w:r>
      <w:r w:rsidR="00A2286F" w:rsidRPr="003A00C0">
        <w:t>device</w:t>
      </w:r>
      <w:r w:rsidRPr="003A00C0">
        <w:t>.</w:t>
      </w:r>
    </w:p>
    <w:p w:rsidR="00A2286F" w:rsidRPr="003A00C0" w:rsidRDefault="00A2286F" w:rsidP="00A2286F">
      <w:pPr>
        <w:pStyle w:val="Heading1"/>
      </w:pPr>
      <w:r w:rsidRPr="003A00C0">
        <w:t xml:space="preserve">BACKUP COPY.  </w:t>
      </w:r>
      <w:r w:rsidRPr="003A00C0">
        <w:rPr>
          <w:b w:val="0"/>
          <w:bCs w:val="0"/>
        </w:rPr>
        <w:t>You may make one backup copy of the software media.  You may use it only to create instances of the software.</w:t>
      </w:r>
    </w:p>
    <w:p w:rsidR="00477112" w:rsidRPr="003A00C0" w:rsidRDefault="00477112" w:rsidP="001244FA">
      <w:pPr>
        <w:pStyle w:val="Heading1"/>
      </w:pPr>
      <w:r w:rsidRPr="003A00C0">
        <w:t xml:space="preserve">DOCUMENTATION.  </w:t>
      </w:r>
      <w:r w:rsidRPr="003A00C0">
        <w:rPr>
          <w:b w:val="0"/>
          <w:bCs w:val="0"/>
        </w:rPr>
        <w:t>Any person that has valid access to your computer or internal network may copy and use the documentation for your internal, reference purposes.</w:t>
      </w:r>
    </w:p>
    <w:p w:rsidR="00BD13AD" w:rsidRDefault="00BD13AD" w:rsidP="001244FA">
      <w:pPr>
        <w:pStyle w:val="Heading1"/>
      </w:pPr>
      <w:r>
        <w:t xml:space="preserve">TRANSFER TO A THIRD PARTY. </w:t>
      </w:r>
      <w:r>
        <w:rPr>
          <w:b w:val="0"/>
        </w:rPr>
        <w:t xml:space="preserve"> The first user of the software may transfer it, this agreement, and CALs, directly to </w:t>
      </w:r>
      <w:r w:rsidR="00D45C5A" w:rsidRPr="00D45C5A">
        <w:rPr>
          <w:b w:val="0"/>
        </w:rPr>
        <w:t>another end user as part of a transfer of the integrated software turnkey application or suite of applications (the “Unified Solution”) delivered to you by or on behalf of the Licensor solely as part of the Unified Solution</w:t>
      </w:r>
      <w:r>
        <w:rPr>
          <w:b w:val="0"/>
        </w:rPr>
        <w:t xml:space="preserve">.  Before the transfer, that </w:t>
      </w:r>
      <w:r w:rsidR="00D45C5A">
        <w:rPr>
          <w:b w:val="0"/>
        </w:rPr>
        <w:t xml:space="preserve">end user </w:t>
      </w:r>
      <w:r>
        <w:rPr>
          <w:b w:val="0"/>
        </w:rPr>
        <w:t xml:space="preserve">must agree that this agreement applies to the transfer and use of the software.  The first user may not retain any instances of the software unless that use also retains another license for the software.  </w:t>
      </w:r>
    </w:p>
    <w:p w:rsidR="00477112" w:rsidRPr="003A00C0" w:rsidRDefault="00477112" w:rsidP="001244FA">
      <w:pPr>
        <w:pStyle w:val="Heading1"/>
      </w:pPr>
      <w:r w:rsidRPr="003A00C0">
        <w:t xml:space="preserve">EXPORT RESTRICTIONS.  </w:t>
      </w:r>
      <w:r w:rsidRPr="003A00C0">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A00C0">
        <w:rPr>
          <w:rStyle w:val="Hyperlink"/>
          <w:rFonts w:cs="Tahoma"/>
          <w:b w:val="0"/>
          <w:bCs w:val="0"/>
        </w:rPr>
        <w:t>www.microsoft.com/exporting</w:t>
      </w:r>
      <w:r w:rsidRPr="003A00C0">
        <w:rPr>
          <w:b w:val="0"/>
          <w:bCs w:val="0"/>
        </w:rPr>
        <w:t>.</w:t>
      </w:r>
    </w:p>
    <w:p w:rsidR="00477112" w:rsidRPr="003A00C0" w:rsidRDefault="00477112" w:rsidP="001244FA">
      <w:pPr>
        <w:pStyle w:val="Heading1"/>
      </w:pPr>
      <w:r w:rsidRPr="003A00C0">
        <w:t xml:space="preserve">ENTIRE AGREEMENT.  </w:t>
      </w:r>
      <w:r w:rsidRPr="003A00C0">
        <w:rPr>
          <w:b w:val="0"/>
          <w:bCs w:val="0"/>
        </w:rPr>
        <w:t xml:space="preserve">This agreement, and the terms for supplements, updates </w:t>
      </w:r>
      <w:r w:rsidR="00D45C5A" w:rsidRPr="003A00C0">
        <w:rPr>
          <w:b w:val="0"/>
          <w:bCs w:val="0"/>
        </w:rPr>
        <w:t xml:space="preserve">and </w:t>
      </w:r>
      <w:r w:rsidRPr="003A00C0">
        <w:rPr>
          <w:b w:val="0"/>
          <w:bCs w:val="0"/>
        </w:rPr>
        <w:t>Internet-based services that you use, are the entire agreement for the software.</w:t>
      </w:r>
    </w:p>
    <w:p w:rsidR="00477112" w:rsidRPr="00D45C5A" w:rsidRDefault="00477112" w:rsidP="001244FA">
      <w:pPr>
        <w:pStyle w:val="Heading1"/>
      </w:pPr>
      <w:r w:rsidRPr="003A00C0">
        <w:t xml:space="preserve">LEGAL EFFECT.  </w:t>
      </w:r>
      <w:r w:rsidRPr="003A00C0">
        <w:rPr>
          <w:b w:val="0"/>
          <w:bCs w:val="0"/>
        </w:rPr>
        <w:t xml:space="preserve">This agreement describes certain legal rights.  You may have other rights under the laws of your state or country.  You may also have rights with respect to the </w:t>
      </w:r>
      <w:r w:rsidR="00D45C5A">
        <w:rPr>
          <w:b w:val="0"/>
          <w:bCs w:val="0"/>
        </w:rPr>
        <w:t>Licensor</w:t>
      </w:r>
      <w:r w:rsidR="00D45C5A" w:rsidRPr="003A00C0">
        <w:rPr>
          <w:b w:val="0"/>
          <w:bCs w:val="0"/>
        </w:rPr>
        <w:t xml:space="preserve"> </w:t>
      </w:r>
      <w:r w:rsidRPr="003A00C0">
        <w:rPr>
          <w:b w:val="0"/>
          <w:bCs w:val="0"/>
        </w:rPr>
        <w:t>from whom you acquired the software.  This agreement does not change your rights under the laws of your state or country if the laws of your state or country do not permit it to do so.</w:t>
      </w:r>
    </w:p>
    <w:p w:rsidR="00D45C5A" w:rsidRPr="00FE751F" w:rsidRDefault="00D45C5A" w:rsidP="00D45C5A">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45C5A" w:rsidRPr="00FE751F" w:rsidRDefault="00D45C5A" w:rsidP="00D45C5A">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45C5A" w:rsidRDefault="00D45C5A" w:rsidP="00D45C5A">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45C5A" w:rsidRPr="00FE751F" w:rsidRDefault="00D45C5A" w:rsidP="00D45C5A">
      <w:pPr>
        <w:pStyle w:val="Heading1"/>
        <w:numPr>
          <w:ilvl w:val="0"/>
          <w:numId w:val="0"/>
        </w:numPr>
      </w:pPr>
    </w:p>
    <w:p w:rsidR="00D845CC" w:rsidRPr="00B415BA" w:rsidRDefault="00D45C5A" w:rsidP="00D45C5A">
      <w:pPr>
        <w:pStyle w:val="Heading1"/>
        <w:numPr>
          <w:ilvl w:val="0"/>
          <w:numId w:val="0"/>
        </w:numPr>
        <w:ind w:left="357"/>
        <w:rPr>
          <w:color w:val="FF0000"/>
          <w:lang w:val="fr-FR"/>
        </w:rPr>
      </w:pPr>
      <w:r w:rsidRPr="00D45C5A">
        <w:rPr>
          <w:b w:val="0"/>
          <w:sz w:val="18"/>
          <w:szCs w:val="18"/>
        </w:rPr>
        <w:t>Microsoft is a registered trademark of Microsoft Corporation in the United States and/or other countries.</w:t>
      </w:r>
    </w:p>
    <w:sectPr w:rsidR="00D845CC" w:rsidRPr="00B415BA" w:rsidSect="00DC475B">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C6F" w:rsidRDefault="00FF6C6F">
      <w:r>
        <w:separator/>
      </w:r>
    </w:p>
  </w:endnote>
  <w:endnote w:type="continuationSeparator" w:id="1">
    <w:p w:rsidR="00FF6C6F" w:rsidRDefault="00FF6C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C6F" w:rsidRDefault="00FF6C6F">
      <w:r>
        <w:separator/>
      </w:r>
    </w:p>
  </w:footnote>
  <w:footnote w:type="continuationSeparator" w:id="1">
    <w:p w:rsidR="00FF6C6F" w:rsidRDefault="00FF6C6F">
      <w:r>
        <w:continuationSeparator/>
      </w:r>
    </w:p>
  </w:footnote>
  <w:footnote w:id="2">
    <w:p w:rsidR="00776450" w:rsidRDefault="00776450" w:rsidP="00776450">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e3ycAwABCw0V6EnCuFWw+4hzNAM=" w:salt="WMK7QLFgGuCRSrtR2ceXd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02C75"/>
    <w:rsid w:val="00002EB0"/>
    <w:rsid w:val="0001175E"/>
    <w:rsid w:val="00014E53"/>
    <w:rsid w:val="00026614"/>
    <w:rsid w:val="00031279"/>
    <w:rsid w:val="00037883"/>
    <w:rsid w:val="000503C3"/>
    <w:rsid w:val="000638CA"/>
    <w:rsid w:val="0006635E"/>
    <w:rsid w:val="00067092"/>
    <w:rsid w:val="000673A3"/>
    <w:rsid w:val="00067604"/>
    <w:rsid w:val="000715E6"/>
    <w:rsid w:val="00073AF6"/>
    <w:rsid w:val="00080C37"/>
    <w:rsid w:val="00081EAA"/>
    <w:rsid w:val="00083585"/>
    <w:rsid w:val="00084C97"/>
    <w:rsid w:val="0009254F"/>
    <w:rsid w:val="000944E9"/>
    <w:rsid w:val="000964A9"/>
    <w:rsid w:val="000967D8"/>
    <w:rsid w:val="000A0CAD"/>
    <w:rsid w:val="000A328A"/>
    <w:rsid w:val="000A5B92"/>
    <w:rsid w:val="000B3297"/>
    <w:rsid w:val="000B4676"/>
    <w:rsid w:val="000B4FAF"/>
    <w:rsid w:val="000B59DE"/>
    <w:rsid w:val="000D1CC7"/>
    <w:rsid w:val="000D4787"/>
    <w:rsid w:val="000D5139"/>
    <w:rsid w:val="000D7ACD"/>
    <w:rsid w:val="000D7F9B"/>
    <w:rsid w:val="000E1FBF"/>
    <w:rsid w:val="000E23F1"/>
    <w:rsid w:val="000E3AAF"/>
    <w:rsid w:val="000E7358"/>
    <w:rsid w:val="000F3DB9"/>
    <w:rsid w:val="00100261"/>
    <w:rsid w:val="001015C7"/>
    <w:rsid w:val="00102444"/>
    <w:rsid w:val="00103584"/>
    <w:rsid w:val="00111C19"/>
    <w:rsid w:val="0011281D"/>
    <w:rsid w:val="001158BB"/>
    <w:rsid w:val="00115F39"/>
    <w:rsid w:val="00123333"/>
    <w:rsid w:val="001244FA"/>
    <w:rsid w:val="0013185F"/>
    <w:rsid w:val="00136242"/>
    <w:rsid w:val="0014049E"/>
    <w:rsid w:val="001419CE"/>
    <w:rsid w:val="00142A74"/>
    <w:rsid w:val="001463CD"/>
    <w:rsid w:val="001476C4"/>
    <w:rsid w:val="00150322"/>
    <w:rsid w:val="00155C85"/>
    <w:rsid w:val="00164045"/>
    <w:rsid w:val="00171AD5"/>
    <w:rsid w:val="00171D8C"/>
    <w:rsid w:val="0017214A"/>
    <w:rsid w:val="00176752"/>
    <w:rsid w:val="001825FC"/>
    <w:rsid w:val="00183D96"/>
    <w:rsid w:val="00184C67"/>
    <w:rsid w:val="00185AC3"/>
    <w:rsid w:val="001902ED"/>
    <w:rsid w:val="001905E7"/>
    <w:rsid w:val="00193721"/>
    <w:rsid w:val="001A387F"/>
    <w:rsid w:val="001B0A25"/>
    <w:rsid w:val="001B5F53"/>
    <w:rsid w:val="001C13DE"/>
    <w:rsid w:val="001C3D64"/>
    <w:rsid w:val="001C5CFD"/>
    <w:rsid w:val="001D02C5"/>
    <w:rsid w:val="001D4409"/>
    <w:rsid w:val="001D4C17"/>
    <w:rsid w:val="001F5001"/>
    <w:rsid w:val="002015B1"/>
    <w:rsid w:val="0020197C"/>
    <w:rsid w:val="00214563"/>
    <w:rsid w:val="00221D19"/>
    <w:rsid w:val="00221E5D"/>
    <w:rsid w:val="00222878"/>
    <w:rsid w:val="00224CA4"/>
    <w:rsid w:val="0022625B"/>
    <w:rsid w:val="00232A11"/>
    <w:rsid w:val="00244712"/>
    <w:rsid w:val="00246565"/>
    <w:rsid w:val="00246E4E"/>
    <w:rsid w:val="00252A3A"/>
    <w:rsid w:val="0025302F"/>
    <w:rsid w:val="00260B45"/>
    <w:rsid w:val="0026576B"/>
    <w:rsid w:val="002658F1"/>
    <w:rsid w:val="00281868"/>
    <w:rsid w:val="00281CD7"/>
    <w:rsid w:val="0028694A"/>
    <w:rsid w:val="002874A3"/>
    <w:rsid w:val="00291173"/>
    <w:rsid w:val="00294946"/>
    <w:rsid w:val="002972F5"/>
    <w:rsid w:val="002A058E"/>
    <w:rsid w:val="002A4379"/>
    <w:rsid w:val="002A4EB9"/>
    <w:rsid w:val="002B3DE1"/>
    <w:rsid w:val="002C3E70"/>
    <w:rsid w:val="002C506F"/>
    <w:rsid w:val="002D4A32"/>
    <w:rsid w:val="002D675B"/>
    <w:rsid w:val="002E0B71"/>
    <w:rsid w:val="002E0DDB"/>
    <w:rsid w:val="002E2B60"/>
    <w:rsid w:val="002F0912"/>
    <w:rsid w:val="00304A2F"/>
    <w:rsid w:val="003136D0"/>
    <w:rsid w:val="00317F2D"/>
    <w:rsid w:val="00317FFD"/>
    <w:rsid w:val="00320C10"/>
    <w:rsid w:val="0032137A"/>
    <w:rsid w:val="0032228E"/>
    <w:rsid w:val="0032409C"/>
    <w:rsid w:val="003275B2"/>
    <w:rsid w:val="00336E20"/>
    <w:rsid w:val="00337E07"/>
    <w:rsid w:val="00351DF0"/>
    <w:rsid w:val="003614B9"/>
    <w:rsid w:val="00371460"/>
    <w:rsid w:val="003721E3"/>
    <w:rsid w:val="00372E05"/>
    <w:rsid w:val="00377162"/>
    <w:rsid w:val="003A00C0"/>
    <w:rsid w:val="003A4E0E"/>
    <w:rsid w:val="003B398D"/>
    <w:rsid w:val="003C1663"/>
    <w:rsid w:val="003C1CC9"/>
    <w:rsid w:val="003E0251"/>
    <w:rsid w:val="003E1EA3"/>
    <w:rsid w:val="003E2199"/>
    <w:rsid w:val="003E2ABB"/>
    <w:rsid w:val="003E5375"/>
    <w:rsid w:val="003F053E"/>
    <w:rsid w:val="003F32B1"/>
    <w:rsid w:val="00400D27"/>
    <w:rsid w:val="00405452"/>
    <w:rsid w:val="004103EB"/>
    <w:rsid w:val="00411383"/>
    <w:rsid w:val="004113B7"/>
    <w:rsid w:val="0041201E"/>
    <w:rsid w:val="0042334A"/>
    <w:rsid w:val="0043331E"/>
    <w:rsid w:val="00433949"/>
    <w:rsid w:val="00451C01"/>
    <w:rsid w:val="00452833"/>
    <w:rsid w:val="00452E6A"/>
    <w:rsid w:val="00454285"/>
    <w:rsid w:val="00457BD4"/>
    <w:rsid w:val="00462BB7"/>
    <w:rsid w:val="00470BB4"/>
    <w:rsid w:val="00474174"/>
    <w:rsid w:val="00474F3E"/>
    <w:rsid w:val="00477112"/>
    <w:rsid w:val="00482529"/>
    <w:rsid w:val="0048746D"/>
    <w:rsid w:val="00487FC5"/>
    <w:rsid w:val="00492D7D"/>
    <w:rsid w:val="0049506D"/>
    <w:rsid w:val="004964D5"/>
    <w:rsid w:val="00496B15"/>
    <w:rsid w:val="004A0624"/>
    <w:rsid w:val="004A2912"/>
    <w:rsid w:val="004A48B4"/>
    <w:rsid w:val="004B2D40"/>
    <w:rsid w:val="004B55C3"/>
    <w:rsid w:val="004C131B"/>
    <w:rsid w:val="004C2806"/>
    <w:rsid w:val="004D01C3"/>
    <w:rsid w:val="004F69D9"/>
    <w:rsid w:val="0050087E"/>
    <w:rsid w:val="00513BAC"/>
    <w:rsid w:val="00522217"/>
    <w:rsid w:val="005377A7"/>
    <w:rsid w:val="005401A3"/>
    <w:rsid w:val="00546080"/>
    <w:rsid w:val="005571CA"/>
    <w:rsid w:val="00571259"/>
    <w:rsid w:val="005745CB"/>
    <w:rsid w:val="00575048"/>
    <w:rsid w:val="005768F6"/>
    <w:rsid w:val="00581980"/>
    <w:rsid w:val="00593B31"/>
    <w:rsid w:val="005942DB"/>
    <w:rsid w:val="0059651A"/>
    <w:rsid w:val="005B13E0"/>
    <w:rsid w:val="005B4CE8"/>
    <w:rsid w:val="005B66C8"/>
    <w:rsid w:val="005B79FA"/>
    <w:rsid w:val="005C03F7"/>
    <w:rsid w:val="005C1072"/>
    <w:rsid w:val="005C69A6"/>
    <w:rsid w:val="005D2D6C"/>
    <w:rsid w:val="005D48B1"/>
    <w:rsid w:val="005E0A08"/>
    <w:rsid w:val="005F1942"/>
    <w:rsid w:val="005F240E"/>
    <w:rsid w:val="005F30B3"/>
    <w:rsid w:val="005F75CE"/>
    <w:rsid w:val="00600E79"/>
    <w:rsid w:val="006030B3"/>
    <w:rsid w:val="00606D37"/>
    <w:rsid w:val="0061066A"/>
    <w:rsid w:val="00617BB0"/>
    <w:rsid w:val="0062669D"/>
    <w:rsid w:val="00627811"/>
    <w:rsid w:val="0063190E"/>
    <w:rsid w:val="0063642D"/>
    <w:rsid w:val="00637A6F"/>
    <w:rsid w:val="00640EAA"/>
    <w:rsid w:val="006423F1"/>
    <w:rsid w:val="00644E39"/>
    <w:rsid w:val="0064592A"/>
    <w:rsid w:val="0064637E"/>
    <w:rsid w:val="00646E82"/>
    <w:rsid w:val="0064745F"/>
    <w:rsid w:val="0065040D"/>
    <w:rsid w:val="0065209F"/>
    <w:rsid w:val="00652F42"/>
    <w:rsid w:val="00656252"/>
    <w:rsid w:val="00657FEB"/>
    <w:rsid w:val="00660A44"/>
    <w:rsid w:val="00664166"/>
    <w:rsid w:val="006850E9"/>
    <w:rsid w:val="00686EDB"/>
    <w:rsid w:val="00694160"/>
    <w:rsid w:val="006A1142"/>
    <w:rsid w:val="006B072C"/>
    <w:rsid w:val="006B24FD"/>
    <w:rsid w:val="006B75F2"/>
    <w:rsid w:val="006B7E0B"/>
    <w:rsid w:val="006D64E4"/>
    <w:rsid w:val="006D6E10"/>
    <w:rsid w:val="006E51B1"/>
    <w:rsid w:val="006E7663"/>
    <w:rsid w:val="006F4C24"/>
    <w:rsid w:val="006F5B28"/>
    <w:rsid w:val="006F7ED0"/>
    <w:rsid w:val="00703117"/>
    <w:rsid w:val="00704B1D"/>
    <w:rsid w:val="00706676"/>
    <w:rsid w:val="00706A75"/>
    <w:rsid w:val="00713A56"/>
    <w:rsid w:val="00720316"/>
    <w:rsid w:val="00720B4B"/>
    <w:rsid w:val="00722430"/>
    <w:rsid w:val="00733478"/>
    <w:rsid w:val="00735345"/>
    <w:rsid w:val="00735A86"/>
    <w:rsid w:val="007509FD"/>
    <w:rsid w:val="0075113D"/>
    <w:rsid w:val="0075347D"/>
    <w:rsid w:val="007539AF"/>
    <w:rsid w:val="0075532B"/>
    <w:rsid w:val="0076192F"/>
    <w:rsid w:val="00764880"/>
    <w:rsid w:val="00767E51"/>
    <w:rsid w:val="00772C21"/>
    <w:rsid w:val="00776450"/>
    <w:rsid w:val="00780990"/>
    <w:rsid w:val="0078274B"/>
    <w:rsid w:val="00783CAC"/>
    <w:rsid w:val="007841E5"/>
    <w:rsid w:val="0078612F"/>
    <w:rsid w:val="00787D57"/>
    <w:rsid w:val="0079441D"/>
    <w:rsid w:val="007951F2"/>
    <w:rsid w:val="007B5085"/>
    <w:rsid w:val="007C0DFB"/>
    <w:rsid w:val="007C1241"/>
    <w:rsid w:val="007C367D"/>
    <w:rsid w:val="007E4482"/>
    <w:rsid w:val="007E5ACD"/>
    <w:rsid w:val="007F1EFF"/>
    <w:rsid w:val="007F5FC4"/>
    <w:rsid w:val="007F6590"/>
    <w:rsid w:val="00804FF5"/>
    <w:rsid w:val="00805047"/>
    <w:rsid w:val="00817AEA"/>
    <w:rsid w:val="00817C6A"/>
    <w:rsid w:val="00840409"/>
    <w:rsid w:val="00841815"/>
    <w:rsid w:val="0084686D"/>
    <w:rsid w:val="00847013"/>
    <w:rsid w:val="008569AC"/>
    <w:rsid w:val="008733FB"/>
    <w:rsid w:val="0087349C"/>
    <w:rsid w:val="008777BB"/>
    <w:rsid w:val="00885784"/>
    <w:rsid w:val="00885D86"/>
    <w:rsid w:val="008957EC"/>
    <w:rsid w:val="008978D4"/>
    <w:rsid w:val="008A72FF"/>
    <w:rsid w:val="008B00A7"/>
    <w:rsid w:val="008B1EFB"/>
    <w:rsid w:val="008B4F78"/>
    <w:rsid w:val="008C4319"/>
    <w:rsid w:val="008C583B"/>
    <w:rsid w:val="008F0728"/>
    <w:rsid w:val="00901CE9"/>
    <w:rsid w:val="00905AA0"/>
    <w:rsid w:val="009074B8"/>
    <w:rsid w:val="00927EB4"/>
    <w:rsid w:val="00932554"/>
    <w:rsid w:val="009343D8"/>
    <w:rsid w:val="009351DA"/>
    <w:rsid w:val="00935893"/>
    <w:rsid w:val="009379DE"/>
    <w:rsid w:val="009400E3"/>
    <w:rsid w:val="0094404A"/>
    <w:rsid w:val="00953B65"/>
    <w:rsid w:val="00954214"/>
    <w:rsid w:val="0096256A"/>
    <w:rsid w:val="00964732"/>
    <w:rsid w:val="00964934"/>
    <w:rsid w:val="00964C14"/>
    <w:rsid w:val="00973860"/>
    <w:rsid w:val="00975721"/>
    <w:rsid w:val="0097621E"/>
    <w:rsid w:val="009879B9"/>
    <w:rsid w:val="00990346"/>
    <w:rsid w:val="00994C1A"/>
    <w:rsid w:val="009B0B37"/>
    <w:rsid w:val="009C0A83"/>
    <w:rsid w:val="009D31D3"/>
    <w:rsid w:val="009D4E2B"/>
    <w:rsid w:val="009D7A8D"/>
    <w:rsid w:val="009E0BC0"/>
    <w:rsid w:val="009E7CF4"/>
    <w:rsid w:val="009F509F"/>
    <w:rsid w:val="009F569D"/>
    <w:rsid w:val="009F5DA0"/>
    <w:rsid w:val="009F64B4"/>
    <w:rsid w:val="00A01E94"/>
    <w:rsid w:val="00A069E8"/>
    <w:rsid w:val="00A07DFD"/>
    <w:rsid w:val="00A12264"/>
    <w:rsid w:val="00A202F0"/>
    <w:rsid w:val="00A214F1"/>
    <w:rsid w:val="00A2286F"/>
    <w:rsid w:val="00A26EC8"/>
    <w:rsid w:val="00A32698"/>
    <w:rsid w:val="00A34329"/>
    <w:rsid w:val="00A352AF"/>
    <w:rsid w:val="00A45406"/>
    <w:rsid w:val="00A54FBE"/>
    <w:rsid w:val="00A61543"/>
    <w:rsid w:val="00A71405"/>
    <w:rsid w:val="00A71BC2"/>
    <w:rsid w:val="00A75A77"/>
    <w:rsid w:val="00A75B46"/>
    <w:rsid w:val="00A8484A"/>
    <w:rsid w:val="00A90904"/>
    <w:rsid w:val="00AA01DD"/>
    <w:rsid w:val="00AA02FD"/>
    <w:rsid w:val="00AA1267"/>
    <w:rsid w:val="00AA25BB"/>
    <w:rsid w:val="00AA426A"/>
    <w:rsid w:val="00AA4F3E"/>
    <w:rsid w:val="00AB0836"/>
    <w:rsid w:val="00AB0F7C"/>
    <w:rsid w:val="00AB3571"/>
    <w:rsid w:val="00AB64D1"/>
    <w:rsid w:val="00AC2484"/>
    <w:rsid w:val="00AC5541"/>
    <w:rsid w:val="00AC5A69"/>
    <w:rsid w:val="00AC6E95"/>
    <w:rsid w:val="00AD28A4"/>
    <w:rsid w:val="00AE47B4"/>
    <w:rsid w:val="00AE656F"/>
    <w:rsid w:val="00AE7450"/>
    <w:rsid w:val="00AF3AE6"/>
    <w:rsid w:val="00B01A04"/>
    <w:rsid w:val="00B0205A"/>
    <w:rsid w:val="00B02D8B"/>
    <w:rsid w:val="00B05092"/>
    <w:rsid w:val="00B063AE"/>
    <w:rsid w:val="00B25707"/>
    <w:rsid w:val="00B2756E"/>
    <w:rsid w:val="00B27F99"/>
    <w:rsid w:val="00B30CAF"/>
    <w:rsid w:val="00B35E93"/>
    <w:rsid w:val="00B415BA"/>
    <w:rsid w:val="00B42CD7"/>
    <w:rsid w:val="00B42E32"/>
    <w:rsid w:val="00B44507"/>
    <w:rsid w:val="00B45FDA"/>
    <w:rsid w:val="00B56E6A"/>
    <w:rsid w:val="00B61986"/>
    <w:rsid w:val="00B6539E"/>
    <w:rsid w:val="00B8549E"/>
    <w:rsid w:val="00B85D7F"/>
    <w:rsid w:val="00B86396"/>
    <w:rsid w:val="00B87827"/>
    <w:rsid w:val="00B90A9A"/>
    <w:rsid w:val="00B92677"/>
    <w:rsid w:val="00BB2477"/>
    <w:rsid w:val="00BB2E30"/>
    <w:rsid w:val="00BB5565"/>
    <w:rsid w:val="00BC7215"/>
    <w:rsid w:val="00BC72B7"/>
    <w:rsid w:val="00BD13AD"/>
    <w:rsid w:val="00BD78F5"/>
    <w:rsid w:val="00BE2FD1"/>
    <w:rsid w:val="00BF2856"/>
    <w:rsid w:val="00BF3CF7"/>
    <w:rsid w:val="00BF5753"/>
    <w:rsid w:val="00C02025"/>
    <w:rsid w:val="00C04D0B"/>
    <w:rsid w:val="00C079C5"/>
    <w:rsid w:val="00C07E44"/>
    <w:rsid w:val="00C13A8A"/>
    <w:rsid w:val="00C15DFD"/>
    <w:rsid w:val="00C31E8E"/>
    <w:rsid w:val="00C500D6"/>
    <w:rsid w:val="00C547CD"/>
    <w:rsid w:val="00C56A14"/>
    <w:rsid w:val="00C60AEE"/>
    <w:rsid w:val="00C64599"/>
    <w:rsid w:val="00C64CC9"/>
    <w:rsid w:val="00C71BEF"/>
    <w:rsid w:val="00C749F9"/>
    <w:rsid w:val="00C919CB"/>
    <w:rsid w:val="00C93635"/>
    <w:rsid w:val="00C95308"/>
    <w:rsid w:val="00CA00C0"/>
    <w:rsid w:val="00CA51B1"/>
    <w:rsid w:val="00CA52A6"/>
    <w:rsid w:val="00CA6093"/>
    <w:rsid w:val="00CB2531"/>
    <w:rsid w:val="00CB7A43"/>
    <w:rsid w:val="00CC0B7F"/>
    <w:rsid w:val="00CC1721"/>
    <w:rsid w:val="00CC7173"/>
    <w:rsid w:val="00CD16B3"/>
    <w:rsid w:val="00CD2189"/>
    <w:rsid w:val="00CD5DC4"/>
    <w:rsid w:val="00CE120A"/>
    <w:rsid w:val="00CF0569"/>
    <w:rsid w:val="00D01226"/>
    <w:rsid w:val="00D02BF2"/>
    <w:rsid w:val="00D0434F"/>
    <w:rsid w:val="00D05E37"/>
    <w:rsid w:val="00D060A2"/>
    <w:rsid w:val="00D14672"/>
    <w:rsid w:val="00D170B2"/>
    <w:rsid w:val="00D2103D"/>
    <w:rsid w:val="00D2264C"/>
    <w:rsid w:val="00D236BB"/>
    <w:rsid w:val="00D359EF"/>
    <w:rsid w:val="00D3614B"/>
    <w:rsid w:val="00D4480A"/>
    <w:rsid w:val="00D45C5A"/>
    <w:rsid w:val="00D51555"/>
    <w:rsid w:val="00D605AE"/>
    <w:rsid w:val="00D627E2"/>
    <w:rsid w:val="00D62A85"/>
    <w:rsid w:val="00D632DB"/>
    <w:rsid w:val="00D808F8"/>
    <w:rsid w:val="00D845CC"/>
    <w:rsid w:val="00D85F98"/>
    <w:rsid w:val="00DA1B37"/>
    <w:rsid w:val="00DA6ECE"/>
    <w:rsid w:val="00DB4FAD"/>
    <w:rsid w:val="00DB63F5"/>
    <w:rsid w:val="00DC1048"/>
    <w:rsid w:val="00DC45B0"/>
    <w:rsid w:val="00DC475B"/>
    <w:rsid w:val="00DC5EDC"/>
    <w:rsid w:val="00DD2E77"/>
    <w:rsid w:val="00DD6790"/>
    <w:rsid w:val="00DD76D3"/>
    <w:rsid w:val="00DD779C"/>
    <w:rsid w:val="00DE5C3B"/>
    <w:rsid w:val="00DF366A"/>
    <w:rsid w:val="00DF58A3"/>
    <w:rsid w:val="00E0349F"/>
    <w:rsid w:val="00E0388B"/>
    <w:rsid w:val="00E06017"/>
    <w:rsid w:val="00E129C2"/>
    <w:rsid w:val="00E12F10"/>
    <w:rsid w:val="00E133CB"/>
    <w:rsid w:val="00E14F76"/>
    <w:rsid w:val="00E21FAB"/>
    <w:rsid w:val="00E2640D"/>
    <w:rsid w:val="00E33C7F"/>
    <w:rsid w:val="00E36184"/>
    <w:rsid w:val="00E40987"/>
    <w:rsid w:val="00E43D27"/>
    <w:rsid w:val="00E44B55"/>
    <w:rsid w:val="00E46AFD"/>
    <w:rsid w:val="00E46C33"/>
    <w:rsid w:val="00E5297E"/>
    <w:rsid w:val="00E612D4"/>
    <w:rsid w:val="00E61FAF"/>
    <w:rsid w:val="00E66C19"/>
    <w:rsid w:val="00E70411"/>
    <w:rsid w:val="00E805F1"/>
    <w:rsid w:val="00E80DBC"/>
    <w:rsid w:val="00E82E9A"/>
    <w:rsid w:val="00E83475"/>
    <w:rsid w:val="00E90C3B"/>
    <w:rsid w:val="00E95B0B"/>
    <w:rsid w:val="00EA0C7A"/>
    <w:rsid w:val="00EA51C4"/>
    <w:rsid w:val="00EA6BC6"/>
    <w:rsid w:val="00EB1606"/>
    <w:rsid w:val="00EB6F5A"/>
    <w:rsid w:val="00EC1016"/>
    <w:rsid w:val="00EC6126"/>
    <w:rsid w:val="00ED386E"/>
    <w:rsid w:val="00EE1B87"/>
    <w:rsid w:val="00EE3228"/>
    <w:rsid w:val="00EE6BB7"/>
    <w:rsid w:val="00EF12DC"/>
    <w:rsid w:val="00EF3441"/>
    <w:rsid w:val="00F0697D"/>
    <w:rsid w:val="00F103DC"/>
    <w:rsid w:val="00F1602F"/>
    <w:rsid w:val="00F16432"/>
    <w:rsid w:val="00F312F3"/>
    <w:rsid w:val="00F34274"/>
    <w:rsid w:val="00F441FF"/>
    <w:rsid w:val="00F47E00"/>
    <w:rsid w:val="00F52738"/>
    <w:rsid w:val="00F52935"/>
    <w:rsid w:val="00F57834"/>
    <w:rsid w:val="00F6121F"/>
    <w:rsid w:val="00F612A6"/>
    <w:rsid w:val="00F657DE"/>
    <w:rsid w:val="00F66443"/>
    <w:rsid w:val="00F668EF"/>
    <w:rsid w:val="00F67DBC"/>
    <w:rsid w:val="00F70294"/>
    <w:rsid w:val="00F71104"/>
    <w:rsid w:val="00F7186E"/>
    <w:rsid w:val="00F834B9"/>
    <w:rsid w:val="00F84210"/>
    <w:rsid w:val="00F84EB3"/>
    <w:rsid w:val="00F91E70"/>
    <w:rsid w:val="00FA05D6"/>
    <w:rsid w:val="00FA19A7"/>
    <w:rsid w:val="00FA27F3"/>
    <w:rsid w:val="00FB074A"/>
    <w:rsid w:val="00FB45EC"/>
    <w:rsid w:val="00FB49B8"/>
    <w:rsid w:val="00FD386E"/>
    <w:rsid w:val="00FD67C1"/>
    <w:rsid w:val="00FE22B4"/>
    <w:rsid w:val="00FE49C2"/>
    <w:rsid w:val="00FE7936"/>
    <w:rsid w:val="00FF06BE"/>
    <w:rsid w:val="00FF090F"/>
    <w:rsid w:val="00FF46A8"/>
    <w:rsid w:val="00FF6C6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90346"/>
    <w:pPr>
      <w:spacing w:before="120" w:after="120"/>
    </w:pPr>
    <w:rPr>
      <w:rFonts w:ascii="Tahoma" w:hAnsi="Tahoma" w:cs="Tahoma"/>
      <w:sz w:val="19"/>
      <w:szCs w:val="19"/>
    </w:rPr>
  </w:style>
  <w:style w:type="paragraph" w:styleId="Heading1">
    <w:name w:val="heading 1"/>
    <w:basedOn w:val="Normal"/>
    <w:link w:val="Heading1Char"/>
    <w:uiPriority w:val="99"/>
    <w:qFormat/>
    <w:rsid w:val="00EE6BB7"/>
    <w:pPr>
      <w:numPr>
        <w:numId w:val="14"/>
      </w:numPr>
      <w:outlineLvl w:val="0"/>
    </w:pPr>
    <w:rPr>
      <w:b/>
      <w:bCs/>
    </w:rPr>
  </w:style>
  <w:style w:type="paragraph" w:styleId="Heading2">
    <w:name w:val="heading 2"/>
    <w:basedOn w:val="Normal"/>
    <w:link w:val="Heading2Char"/>
    <w:uiPriority w:val="99"/>
    <w:qFormat/>
    <w:rsid w:val="00EE6BB7"/>
    <w:pPr>
      <w:numPr>
        <w:ilvl w:val="1"/>
        <w:numId w:val="14"/>
      </w:numPr>
      <w:outlineLvl w:val="1"/>
    </w:pPr>
    <w:rPr>
      <w:b/>
      <w:bCs/>
    </w:rPr>
  </w:style>
  <w:style w:type="paragraph" w:styleId="Heading3">
    <w:name w:val="heading 3"/>
    <w:basedOn w:val="Normal"/>
    <w:link w:val="Heading3Char"/>
    <w:uiPriority w:val="99"/>
    <w:qFormat/>
    <w:rsid w:val="00EE6BB7"/>
    <w:pPr>
      <w:numPr>
        <w:ilvl w:val="2"/>
        <w:numId w:val="14"/>
      </w:numPr>
      <w:tabs>
        <w:tab w:val="left" w:pos="1077"/>
      </w:tabs>
      <w:outlineLvl w:val="2"/>
    </w:pPr>
  </w:style>
  <w:style w:type="paragraph" w:styleId="Heading4">
    <w:name w:val="heading 4"/>
    <w:basedOn w:val="Normal"/>
    <w:link w:val="Heading4Char"/>
    <w:uiPriority w:val="99"/>
    <w:qFormat/>
    <w:rsid w:val="00EE6BB7"/>
    <w:pPr>
      <w:numPr>
        <w:ilvl w:val="3"/>
        <w:numId w:val="14"/>
      </w:numPr>
      <w:outlineLvl w:val="3"/>
    </w:pPr>
  </w:style>
  <w:style w:type="paragraph" w:styleId="Heading5">
    <w:name w:val="heading 5"/>
    <w:basedOn w:val="Normal"/>
    <w:link w:val="Heading5Char"/>
    <w:uiPriority w:val="99"/>
    <w:qFormat/>
    <w:rsid w:val="00EE6BB7"/>
    <w:pPr>
      <w:numPr>
        <w:ilvl w:val="4"/>
        <w:numId w:val="14"/>
      </w:numPr>
      <w:tabs>
        <w:tab w:val="left" w:pos="1792"/>
      </w:tabs>
      <w:outlineLvl w:val="4"/>
    </w:pPr>
  </w:style>
  <w:style w:type="paragraph" w:styleId="Heading6">
    <w:name w:val="heading 6"/>
    <w:basedOn w:val="Normal"/>
    <w:link w:val="Heading6Char"/>
    <w:uiPriority w:val="99"/>
    <w:qFormat/>
    <w:rsid w:val="00EE6BB7"/>
    <w:pPr>
      <w:numPr>
        <w:ilvl w:val="5"/>
        <w:numId w:val="14"/>
      </w:numPr>
      <w:outlineLvl w:val="5"/>
    </w:pPr>
  </w:style>
  <w:style w:type="paragraph" w:styleId="Heading7">
    <w:name w:val="heading 7"/>
    <w:basedOn w:val="Normal"/>
    <w:link w:val="Heading7Char"/>
    <w:uiPriority w:val="99"/>
    <w:qFormat/>
    <w:rsid w:val="00EE6BB7"/>
    <w:pPr>
      <w:numPr>
        <w:ilvl w:val="6"/>
        <w:numId w:val="14"/>
      </w:numPr>
      <w:outlineLvl w:val="6"/>
    </w:pPr>
  </w:style>
  <w:style w:type="paragraph" w:styleId="Heading8">
    <w:name w:val="heading 8"/>
    <w:basedOn w:val="Normal"/>
    <w:link w:val="Heading8Char"/>
    <w:uiPriority w:val="99"/>
    <w:qFormat/>
    <w:rsid w:val="00EE6BB7"/>
    <w:pPr>
      <w:numPr>
        <w:ilvl w:val="7"/>
        <w:numId w:val="14"/>
      </w:numPr>
      <w:outlineLvl w:val="7"/>
    </w:pPr>
  </w:style>
  <w:style w:type="paragraph" w:styleId="Heading9">
    <w:name w:val="heading 9"/>
    <w:basedOn w:val="Normal"/>
    <w:link w:val="Heading9Char"/>
    <w:uiPriority w:val="99"/>
    <w:qFormat/>
    <w:rsid w:val="00EE6BB7"/>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6BB7"/>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9"/>
    <w:locked/>
    <w:rsid w:val="00EE6BB7"/>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EE6BB7"/>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EE6BB7"/>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EE6BB7"/>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EE6BB7"/>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EE6BB7"/>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EE6BB7"/>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EE6BB7"/>
    <w:rPr>
      <w:rFonts w:ascii="Cambria" w:eastAsia="Times New Roman" w:hAnsi="Cambria" w:cs="Times New Roman"/>
    </w:rPr>
  </w:style>
  <w:style w:type="paragraph" w:customStyle="1" w:styleId="Char">
    <w:name w:val="Char"/>
    <w:basedOn w:val="Normal"/>
    <w:uiPriority w:val="99"/>
    <w:rsid w:val="00EE6BB7"/>
    <w:pPr>
      <w:spacing w:before="0" w:after="160" w:line="240" w:lineRule="exact"/>
    </w:pPr>
  </w:style>
  <w:style w:type="character" w:customStyle="1" w:styleId="CharChar">
    <w:name w:val="Char Char"/>
    <w:basedOn w:val="DefaultParagraphFont"/>
    <w:uiPriority w:val="99"/>
    <w:locked/>
    <w:rsid w:val="00EE6BB7"/>
    <w:rPr>
      <w:rFonts w:ascii="Tahoma" w:eastAsia="MS Mincho" w:hAnsi="Tahoma" w:cs="Tahoma"/>
      <w:sz w:val="19"/>
      <w:szCs w:val="19"/>
      <w:lang w:val="en-US" w:eastAsia="en-US"/>
    </w:rPr>
  </w:style>
  <w:style w:type="paragraph" w:customStyle="1" w:styleId="Body1">
    <w:name w:val="Body 1"/>
    <w:basedOn w:val="Normal"/>
    <w:uiPriority w:val="99"/>
    <w:rsid w:val="00EE6BB7"/>
    <w:pPr>
      <w:ind w:left="357"/>
    </w:pPr>
  </w:style>
  <w:style w:type="paragraph" w:customStyle="1" w:styleId="Body2">
    <w:name w:val="Body 2"/>
    <w:basedOn w:val="Normal"/>
    <w:uiPriority w:val="99"/>
    <w:rsid w:val="00EE6BB7"/>
    <w:pPr>
      <w:ind w:left="720"/>
    </w:pPr>
  </w:style>
  <w:style w:type="paragraph" w:customStyle="1" w:styleId="Body3">
    <w:name w:val="Body 3"/>
    <w:basedOn w:val="Normal"/>
    <w:uiPriority w:val="99"/>
    <w:rsid w:val="00EE6BB7"/>
    <w:pPr>
      <w:ind w:left="1077"/>
    </w:pPr>
  </w:style>
  <w:style w:type="paragraph" w:customStyle="1" w:styleId="Body4">
    <w:name w:val="Body 4"/>
    <w:basedOn w:val="Normal"/>
    <w:uiPriority w:val="99"/>
    <w:rsid w:val="00EE6BB7"/>
    <w:pPr>
      <w:ind w:left="1435"/>
    </w:pPr>
  </w:style>
  <w:style w:type="paragraph" w:customStyle="1" w:styleId="Body5">
    <w:name w:val="Body 5"/>
    <w:basedOn w:val="Normal"/>
    <w:uiPriority w:val="99"/>
    <w:rsid w:val="00EE6BB7"/>
    <w:pPr>
      <w:ind w:left="1803"/>
    </w:pPr>
  </w:style>
  <w:style w:type="paragraph" w:customStyle="1" w:styleId="Body6">
    <w:name w:val="Body 6"/>
    <w:basedOn w:val="Normal"/>
    <w:uiPriority w:val="99"/>
    <w:rsid w:val="00EE6BB7"/>
    <w:pPr>
      <w:ind w:left="2160"/>
    </w:pPr>
  </w:style>
  <w:style w:type="character" w:customStyle="1" w:styleId="Body6Char">
    <w:name w:val="Body 6 Char"/>
    <w:basedOn w:val="DefaultParagraphFont"/>
    <w:uiPriority w:val="99"/>
    <w:locked/>
    <w:rsid w:val="00EE6BB7"/>
    <w:rPr>
      <w:rFonts w:ascii="Tahoma" w:hAnsi="Tahoma" w:cs="Tahoma"/>
      <w:lang w:val="en-US" w:eastAsia="en-US"/>
    </w:rPr>
  </w:style>
  <w:style w:type="paragraph" w:customStyle="1" w:styleId="Body7">
    <w:name w:val="Body 7"/>
    <w:basedOn w:val="Normal"/>
    <w:uiPriority w:val="99"/>
    <w:rsid w:val="00EE6BB7"/>
    <w:pPr>
      <w:ind w:left="2506"/>
    </w:pPr>
  </w:style>
  <w:style w:type="paragraph" w:customStyle="1" w:styleId="Body8">
    <w:name w:val="Body 8"/>
    <w:basedOn w:val="Normal"/>
    <w:uiPriority w:val="99"/>
    <w:rsid w:val="00EE6BB7"/>
    <w:pPr>
      <w:ind w:left="2863"/>
    </w:pPr>
  </w:style>
  <w:style w:type="paragraph" w:customStyle="1" w:styleId="Body9">
    <w:name w:val="Body 9"/>
    <w:basedOn w:val="Normal"/>
    <w:uiPriority w:val="99"/>
    <w:rsid w:val="00EE6BB7"/>
    <w:pPr>
      <w:ind w:left="3221"/>
    </w:pPr>
  </w:style>
  <w:style w:type="paragraph" w:customStyle="1" w:styleId="Bullet1">
    <w:name w:val="Bullet 1"/>
    <w:basedOn w:val="Normal"/>
    <w:uiPriority w:val="99"/>
    <w:rsid w:val="00EE6BB7"/>
    <w:pPr>
      <w:numPr>
        <w:numId w:val="1"/>
      </w:numPr>
    </w:pPr>
  </w:style>
  <w:style w:type="paragraph" w:customStyle="1" w:styleId="Bullet2">
    <w:name w:val="Bullet 2"/>
    <w:basedOn w:val="Normal"/>
    <w:uiPriority w:val="99"/>
    <w:rsid w:val="00EE6BB7"/>
    <w:pPr>
      <w:numPr>
        <w:numId w:val="2"/>
      </w:numPr>
    </w:pPr>
  </w:style>
  <w:style w:type="paragraph" w:customStyle="1" w:styleId="Bullet3">
    <w:name w:val="Bullet 3"/>
    <w:basedOn w:val="Normal"/>
    <w:uiPriority w:val="99"/>
    <w:rsid w:val="00EE6BB7"/>
    <w:pPr>
      <w:numPr>
        <w:numId w:val="3"/>
      </w:numPr>
    </w:pPr>
  </w:style>
  <w:style w:type="character" w:customStyle="1" w:styleId="Bullet3Char">
    <w:name w:val="Bullet 3 Char"/>
    <w:basedOn w:val="DefaultParagraphFont"/>
    <w:uiPriority w:val="99"/>
    <w:locked/>
    <w:rsid w:val="00EE6BB7"/>
    <w:rPr>
      <w:rFonts w:ascii="Tahoma" w:hAnsi="Tahoma" w:cs="Tahoma"/>
      <w:lang w:val="en-US" w:eastAsia="en-US"/>
    </w:rPr>
  </w:style>
  <w:style w:type="paragraph" w:customStyle="1" w:styleId="Bullet4">
    <w:name w:val="Bullet 4"/>
    <w:basedOn w:val="Normal"/>
    <w:uiPriority w:val="99"/>
    <w:rsid w:val="00EE6BB7"/>
    <w:pPr>
      <w:numPr>
        <w:numId w:val="4"/>
      </w:numPr>
    </w:pPr>
  </w:style>
  <w:style w:type="character" w:customStyle="1" w:styleId="Bullet4Char">
    <w:name w:val="Bullet 4 Char"/>
    <w:basedOn w:val="DefaultParagraphFont"/>
    <w:uiPriority w:val="99"/>
    <w:locked/>
    <w:rsid w:val="00EE6BB7"/>
    <w:rPr>
      <w:rFonts w:ascii="Tahoma" w:hAnsi="Tahoma" w:cs="Tahoma"/>
      <w:lang w:val="en-US" w:eastAsia="en-US"/>
    </w:rPr>
  </w:style>
  <w:style w:type="paragraph" w:customStyle="1" w:styleId="Bullet5">
    <w:name w:val="Bullet 5"/>
    <w:basedOn w:val="Normal"/>
    <w:uiPriority w:val="99"/>
    <w:rsid w:val="00EE6BB7"/>
    <w:pPr>
      <w:numPr>
        <w:numId w:val="5"/>
      </w:numPr>
    </w:pPr>
  </w:style>
  <w:style w:type="paragraph" w:customStyle="1" w:styleId="Bullet6">
    <w:name w:val="Bullet 6"/>
    <w:basedOn w:val="Normal"/>
    <w:uiPriority w:val="99"/>
    <w:rsid w:val="00EE6BB7"/>
    <w:pPr>
      <w:numPr>
        <w:numId w:val="6"/>
      </w:numPr>
    </w:pPr>
  </w:style>
  <w:style w:type="paragraph" w:customStyle="1" w:styleId="Bullet7">
    <w:name w:val="Bullet 7"/>
    <w:basedOn w:val="Normal"/>
    <w:uiPriority w:val="99"/>
    <w:rsid w:val="00EE6BB7"/>
    <w:pPr>
      <w:numPr>
        <w:numId w:val="7"/>
      </w:numPr>
    </w:pPr>
  </w:style>
  <w:style w:type="paragraph" w:customStyle="1" w:styleId="Bullet8">
    <w:name w:val="Bullet 8"/>
    <w:basedOn w:val="Normal"/>
    <w:uiPriority w:val="99"/>
    <w:rsid w:val="00EE6BB7"/>
    <w:pPr>
      <w:numPr>
        <w:numId w:val="8"/>
      </w:numPr>
    </w:pPr>
  </w:style>
  <w:style w:type="paragraph" w:customStyle="1" w:styleId="Bullet9">
    <w:name w:val="Bullet 9"/>
    <w:basedOn w:val="Body9"/>
    <w:uiPriority w:val="99"/>
    <w:rsid w:val="00EE6BB7"/>
    <w:pPr>
      <w:numPr>
        <w:numId w:val="9"/>
      </w:numPr>
    </w:pPr>
  </w:style>
  <w:style w:type="paragraph" w:customStyle="1" w:styleId="HeadingEULA">
    <w:name w:val="Heading EULA"/>
    <w:basedOn w:val="Normal"/>
    <w:next w:val="Normal"/>
    <w:uiPriority w:val="99"/>
    <w:rsid w:val="00EE6BB7"/>
    <w:rPr>
      <w:b/>
      <w:bCs/>
      <w:sz w:val="28"/>
      <w:szCs w:val="28"/>
    </w:rPr>
  </w:style>
  <w:style w:type="paragraph" w:customStyle="1" w:styleId="HeadingSoftwareTitle">
    <w:name w:val="Heading Software Title"/>
    <w:basedOn w:val="Normal"/>
    <w:next w:val="Normal"/>
    <w:uiPriority w:val="99"/>
    <w:rsid w:val="00EE6BB7"/>
    <w:pPr>
      <w:pBdr>
        <w:bottom w:val="single" w:sz="4" w:space="1" w:color="auto"/>
      </w:pBdr>
    </w:pPr>
    <w:rPr>
      <w:b/>
      <w:bCs/>
      <w:sz w:val="28"/>
      <w:szCs w:val="28"/>
    </w:rPr>
  </w:style>
  <w:style w:type="paragraph" w:customStyle="1" w:styleId="Preamble">
    <w:name w:val="Preamble"/>
    <w:basedOn w:val="Normal"/>
    <w:rsid w:val="00EE6BB7"/>
    <w:rPr>
      <w:b/>
      <w:bCs/>
    </w:rPr>
  </w:style>
  <w:style w:type="character" w:customStyle="1" w:styleId="PreambleChar">
    <w:name w:val="Preamble Char"/>
    <w:basedOn w:val="DefaultParagraphFont"/>
    <w:uiPriority w:val="99"/>
    <w:locked/>
    <w:rsid w:val="00EE6BB7"/>
    <w:rPr>
      <w:rFonts w:ascii="Tahoma" w:hAnsi="Tahoma" w:cs="Tahoma"/>
      <w:b/>
      <w:bCs/>
      <w:lang w:val="en-US" w:eastAsia="en-US"/>
    </w:rPr>
  </w:style>
  <w:style w:type="paragraph" w:customStyle="1" w:styleId="PreambleBorder">
    <w:name w:val="Preamble Border"/>
    <w:basedOn w:val="Normal"/>
    <w:next w:val="Heading1"/>
    <w:uiPriority w:val="99"/>
    <w:rsid w:val="00EE6BB7"/>
    <w:pPr>
      <w:pBdr>
        <w:bottom w:val="single" w:sz="4" w:space="1" w:color="auto"/>
      </w:pBdr>
    </w:pPr>
    <w:rPr>
      <w:b/>
      <w:bCs/>
    </w:rPr>
  </w:style>
  <w:style w:type="paragraph" w:customStyle="1" w:styleId="HeadingWarranty">
    <w:name w:val="Heading Warranty"/>
    <w:basedOn w:val="Normal"/>
    <w:uiPriority w:val="99"/>
    <w:rsid w:val="00EE6BB7"/>
    <w:pPr>
      <w:jc w:val="center"/>
    </w:pPr>
    <w:rPr>
      <w:b/>
      <w:bCs/>
    </w:rPr>
  </w:style>
  <w:style w:type="paragraph" w:customStyle="1" w:styleId="Heading1Warranty">
    <w:name w:val="Heading 1 Warranty"/>
    <w:basedOn w:val="Normal"/>
    <w:next w:val="Normal"/>
    <w:link w:val="Heading1WarrantyCharChar"/>
    <w:uiPriority w:val="99"/>
    <w:rsid w:val="00EE6BB7"/>
    <w:pPr>
      <w:numPr>
        <w:numId w:val="11"/>
      </w:numPr>
      <w:outlineLvl w:val="0"/>
    </w:pPr>
  </w:style>
  <w:style w:type="paragraph" w:customStyle="1" w:styleId="Heading2Warranty">
    <w:name w:val="Heading 2 Warranty"/>
    <w:basedOn w:val="Normal"/>
    <w:next w:val="Normal"/>
    <w:uiPriority w:val="99"/>
    <w:rsid w:val="00EE6BB7"/>
    <w:pPr>
      <w:numPr>
        <w:ilvl w:val="1"/>
        <w:numId w:val="11"/>
      </w:numPr>
      <w:outlineLvl w:val="1"/>
    </w:pPr>
  </w:style>
  <w:style w:type="paragraph" w:customStyle="1" w:styleId="Heading3Bold">
    <w:name w:val="Heading 3 Bold"/>
    <w:basedOn w:val="Heading3"/>
    <w:uiPriority w:val="99"/>
    <w:rsid w:val="00EE6BB7"/>
    <w:pPr>
      <w:numPr>
        <w:numId w:val="10"/>
      </w:numPr>
    </w:pPr>
    <w:rPr>
      <w:b/>
      <w:bCs/>
    </w:rPr>
  </w:style>
  <w:style w:type="paragraph" w:customStyle="1" w:styleId="Bullet3Underlined">
    <w:name w:val="Bullet 3 Underlined"/>
    <w:basedOn w:val="Bullet3"/>
    <w:uiPriority w:val="99"/>
    <w:rsid w:val="00EE6BB7"/>
    <w:rPr>
      <w:u w:val="single"/>
    </w:rPr>
  </w:style>
  <w:style w:type="character" w:customStyle="1" w:styleId="Bullet3UnderlinedChar">
    <w:name w:val="Bullet 3 Underlined Char"/>
    <w:basedOn w:val="Bullet3Char"/>
    <w:uiPriority w:val="99"/>
    <w:locked/>
    <w:rsid w:val="00EE6BB7"/>
    <w:rPr>
      <w:u w:val="single"/>
    </w:rPr>
  </w:style>
  <w:style w:type="paragraph" w:customStyle="1" w:styleId="Body2Underline">
    <w:name w:val="Body 2 Underline"/>
    <w:basedOn w:val="Body2"/>
    <w:uiPriority w:val="99"/>
    <w:rsid w:val="00EE6BB7"/>
    <w:rPr>
      <w:u w:val="single"/>
    </w:rPr>
  </w:style>
  <w:style w:type="character" w:styleId="Hyperlink">
    <w:name w:val="Hyperlink"/>
    <w:basedOn w:val="DefaultParagraphFont"/>
    <w:uiPriority w:val="99"/>
    <w:rsid w:val="00EE6BB7"/>
    <w:rPr>
      <w:rFonts w:cs="Times New Roman"/>
      <w:color w:val="0000FF"/>
      <w:u w:val="single"/>
    </w:rPr>
  </w:style>
  <w:style w:type="paragraph" w:customStyle="1" w:styleId="Bullet4Underlined">
    <w:name w:val="Bullet 4 Underlined"/>
    <w:basedOn w:val="Bullet4"/>
    <w:uiPriority w:val="99"/>
    <w:rsid w:val="00EE6BB7"/>
    <w:rPr>
      <w:u w:val="single"/>
    </w:rPr>
  </w:style>
  <w:style w:type="paragraph" w:customStyle="1" w:styleId="HeadingFrenchWarranty">
    <w:name w:val="Heading French Warranty"/>
    <w:basedOn w:val="Normal"/>
    <w:uiPriority w:val="99"/>
    <w:rsid w:val="00EE6BB7"/>
    <w:pPr>
      <w:numPr>
        <w:numId w:val="12"/>
      </w:numPr>
    </w:pPr>
  </w:style>
  <w:style w:type="paragraph" w:customStyle="1" w:styleId="Heading2FrenchWarranty">
    <w:name w:val="Heading 2 French Warranty"/>
    <w:basedOn w:val="Normal"/>
    <w:link w:val="Heading2FrenchWarrantyChar"/>
    <w:autoRedefine/>
    <w:uiPriority w:val="99"/>
    <w:rsid w:val="00EE6BB7"/>
    <w:pPr>
      <w:numPr>
        <w:numId w:val="13"/>
      </w:numPr>
    </w:pPr>
  </w:style>
  <w:style w:type="paragraph" w:customStyle="1" w:styleId="3iNumbered2ndlevel">
    <w:name w:val="3i. Numbered 2nd level"/>
    <w:basedOn w:val="Normal"/>
    <w:uiPriority w:val="99"/>
    <w:rsid w:val="00EE6BB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E6BB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E6BB7"/>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EE6BB7"/>
    <w:rPr>
      <w:rFonts w:ascii="Trebuchet MS" w:hAnsi="Trebuchet MS" w:cs="Trebuchet MS"/>
      <w:b/>
      <w:bCs/>
      <w:color w:val="FFFFFF"/>
      <w:lang w:val="en-US" w:eastAsia="en-US"/>
    </w:rPr>
  </w:style>
  <w:style w:type="paragraph" w:customStyle="1" w:styleId="productlist">
    <w:name w:val="product list"/>
    <w:basedOn w:val="Normal"/>
    <w:uiPriority w:val="99"/>
    <w:rsid w:val="00EE6BB7"/>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E6BB7"/>
    <w:rPr>
      <w:rFonts w:ascii="Trebuchet MS" w:hAnsi="Trebuchet MS" w:cs="Trebuchet MS"/>
      <w:sz w:val="18"/>
      <w:szCs w:val="18"/>
      <w:lang w:val="en-US" w:eastAsia="en-US"/>
    </w:rPr>
  </w:style>
  <w:style w:type="paragraph" w:customStyle="1" w:styleId="exceptionbody">
    <w:name w:val="exception body"/>
    <w:uiPriority w:val="99"/>
    <w:rsid w:val="00EE6BB7"/>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E6BB7"/>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E6BB7"/>
    <w:pPr>
      <w:numPr>
        <w:numId w:val="0"/>
      </w:numPr>
    </w:pPr>
    <w:rPr>
      <w:u w:val="single"/>
    </w:rPr>
  </w:style>
  <w:style w:type="paragraph" w:customStyle="1" w:styleId="Bullet4Underline">
    <w:name w:val="Bullet 4 Underline"/>
    <w:basedOn w:val="Bullet4"/>
    <w:uiPriority w:val="99"/>
    <w:rsid w:val="00EE6BB7"/>
    <w:pPr>
      <w:numPr>
        <w:numId w:val="0"/>
      </w:numPr>
    </w:pPr>
    <w:rPr>
      <w:u w:val="single"/>
    </w:rPr>
  </w:style>
  <w:style w:type="paragraph" w:styleId="FootnoteText">
    <w:name w:val="footnote text"/>
    <w:basedOn w:val="Normal"/>
    <w:link w:val="FootnoteTextChar"/>
    <w:uiPriority w:val="99"/>
    <w:semiHidden/>
    <w:rsid w:val="00EE6BB7"/>
  </w:style>
  <w:style w:type="character" w:customStyle="1" w:styleId="FootnoteTextChar">
    <w:name w:val="Footnote Text Char"/>
    <w:basedOn w:val="DefaultParagraphFont"/>
    <w:link w:val="FootnoteText"/>
    <w:uiPriority w:val="99"/>
    <w:semiHidden/>
    <w:locked/>
    <w:rsid w:val="00EE6BB7"/>
    <w:rPr>
      <w:rFonts w:ascii="Tahoma" w:hAnsi="Tahoma" w:cs="Tahoma"/>
      <w:sz w:val="20"/>
      <w:szCs w:val="20"/>
    </w:rPr>
  </w:style>
  <w:style w:type="character" w:styleId="FootnoteReference">
    <w:name w:val="footnote reference"/>
    <w:basedOn w:val="DefaultParagraphFont"/>
    <w:uiPriority w:val="99"/>
    <w:semiHidden/>
    <w:rsid w:val="00EE6BB7"/>
    <w:rPr>
      <w:rFonts w:cs="Times New Roman"/>
      <w:vertAlign w:val="superscript"/>
    </w:rPr>
  </w:style>
  <w:style w:type="paragraph" w:styleId="EndnoteText">
    <w:name w:val="endnote text"/>
    <w:basedOn w:val="Normal"/>
    <w:link w:val="EndnoteTextChar"/>
    <w:uiPriority w:val="99"/>
    <w:semiHidden/>
    <w:rsid w:val="00EE6BB7"/>
  </w:style>
  <w:style w:type="character" w:customStyle="1" w:styleId="EndnoteTextChar">
    <w:name w:val="Endnote Text Char"/>
    <w:basedOn w:val="DefaultParagraphFont"/>
    <w:link w:val="EndnoteText"/>
    <w:uiPriority w:val="99"/>
    <w:semiHidden/>
    <w:locked/>
    <w:rsid w:val="00EE6BB7"/>
    <w:rPr>
      <w:rFonts w:ascii="Tahoma" w:hAnsi="Tahoma" w:cs="Tahoma"/>
      <w:sz w:val="20"/>
      <w:szCs w:val="20"/>
    </w:rPr>
  </w:style>
  <w:style w:type="character" w:styleId="EndnoteReference">
    <w:name w:val="endnote reference"/>
    <w:basedOn w:val="DefaultParagraphFont"/>
    <w:uiPriority w:val="99"/>
    <w:semiHidden/>
    <w:rsid w:val="00EE6BB7"/>
    <w:rPr>
      <w:rFonts w:cs="Times New Roman"/>
      <w:vertAlign w:val="superscript"/>
    </w:rPr>
  </w:style>
  <w:style w:type="paragraph" w:styleId="CommentText">
    <w:name w:val="annotation text"/>
    <w:basedOn w:val="Normal"/>
    <w:link w:val="CommentTextChar"/>
    <w:uiPriority w:val="99"/>
    <w:semiHidden/>
    <w:rsid w:val="00EE6BB7"/>
  </w:style>
  <w:style w:type="character" w:customStyle="1" w:styleId="CommentTextChar">
    <w:name w:val="Comment Text Char"/>
    <w:basedOn w:val="DefaultParagraphFont"/>
    <w:link w:val="CommentText"/>
    <w:uiPriority w:val="99"/>
    <w:semiHidden/>
    <w:locked/>
    <w:rsid w:val="00EE6BB7"/>
    <w:rPr>
      <w:rFonts w:ascii="Tahoma" w:hAnsi="Tahoma" w:cs="Tahoma"/>
      <w:sz w:val="20"/>
      <w:szCs w:val="20"/>
    </w:rPr>
  </w:style>
  <w:style w:type="character" w:styleId="CommentReference">
    <w:name w:val="annotation reference"/>
    <w:basedOn w:val="DefaultParagraphFont"/>
    <w:uiPriority w:val="99"/>
    <w:semiHidden/>
    <w:rsid w:val="00EE6BB7"/>
    <w:rPr>
      <w:rFonts w:cs="Times New Roman"/>
      <w:sz w:val="16"/>
      <w:szCs w:val="16"/>
    </w:rPr>
  </w:style>
  <w:style w:type="paragraph" w:customStyle="1" w:styleId="PreambleBorderAbove">
    <w:name w:val="Preamble Border Above"/>
    <w:basedOn w:val="Preamble"/>
    <w:uiPriority w:val="99"/>
    <w:rsid w:val="00EE6BB7"/>
    <w:pPr>
      <w:pBdr>
        <w:top w:val="single" w:sz="4" w:space="1" w:color="auto"/>
      </w:pBdr>
    </w:pPr>
  </w:style>
  <w:style w:type="paragraph" w:customStyle="1" w:styleId="Heading1Unbold">
    <w:name w:val="Heading 1 Unbold"/>
    <w:basedOn w:val="Heading1"/>
    <w:uiPriority w:val="99"/>
    <w:rsid w:val="00EE6BB7"/>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EE6BB7"/>
    <w:rPr>
      <w:b/>
      <w:bC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E6BB7"/>
    <w:rPr>
      <w:rFonts w:ascii="Tahoma" w:hAnsi="Tahoma" w:cs="Tahoma"/>
      <w:sz w:val="16"/>
      <w:szCs w:val="16"/>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E6BB7"/>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EE6BB7"/>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ormal"/>
    <w:uiPriority w:val="99"/>
    <w:rsid w:val="0077645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776450"/>
    <w:rPr>
      <w:rFonts w:ascii="Tahoma" w:hAnsi="Tahoma"/>
      <w:b/>
      <w:bCs/>
      <w:sz w:val="28"/>
      <w:szCs w:val="28"/>
    </w:rPr>
  </w:style>
  <w:style w:type="paragraph" w:customStyle="1" w:styleId="LicenseNumberChar">
    <w:name w:val="License Number Char"/>
    <w:basedOn w:val="Normal"/>
    <w:link w:val="LicenseNumberCharChar"/>
    <w:uiPriority w:val="99"/>
    <w:rsid w:val="00776450"/>
    <w:pPr>
      <w:spacing w:before="0" w:after="0"/>
    </w:pPr>
    <w:rPr>
      <w:rFonts w:cs="Times New Roman"/>
      <w:b/>
      <w:bCs/>
      <w:sz w:val="28"/>
      <w:szCs w:val="28"/>
      <w:lang w:eastAsia="zh-CN"/>
    </w:rPr>
  </w:style>
  <w:style w:type="paragraph" w:customStyle="1" w:styleId="LicenseNumSuper">
    <w:name w:val="License Num Super"/>
    <w:basedOn w:val="Normal"/>
    <w:link w:val="LicenseNumSuperChar"/>
    <w:uiPriority w:val="99"/>
    <w:rsid w:val="00776450"/>
    <w:pPr>
      <w:spacing w:after="0"/>
    </w:pPr>
    <w:rPr>
      <w:sz w:val="18"/>
      <w:szCs w:val="18"/>
    </w:rPr>
  </w:style>
  <w:style w:type="character" w:customStyle="1" w:styleId="LicenseNumSuperChar">
    <w:name w:val="License Num Super Char"/>
    <w:basedOn w:val="LicenseNumberCharChar"/>
    <w:link w:val="LicenseNumSuper"/>
    <w:uiPriority w:val="99"/>
    <w:locked/>
    <w:rsid w:val="00776450"/>
    <w:rPr>
      <w:rFonts w:cs="Tahoma"/>
      <w:sz w:val="18"/>
      <w:szCs w:val="18"/>
      <w:lang w:eastAsia="en-US"/>
    </w:rPr>
  </w:style>
  <w:style w:type="character" w:customStyle="1" w:styleId="Heading1SuperCharChar">
    <w:name w:val="Heading 1 Super Char Char"/>
    <w:basedOn w:val="DefaultParagraphFont"/>
    <w:link w:val="Heading1SuperChar"/>
    <w:uiPriority w:val="99"/>
    <w:locked/>
    <w:rsid w:val="0077645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76450"/>
    <w:pPr>
      <w:numPr>
        <w:numId w:val="0"/>
      </w:numPr>
      <w:spacing w:before="0" w:after="0"/>
      <w:jc w:val="center"/>
    </w:pPr>
    <w:rPr>
      <w:bCs w:val="0"/>
      <w:color w:val="FFFFFF"/>
      <w:sz w:val="24"/>
      <w:szCs w:val="24"/>
      <w:u w:color="FFFFFF"/>
      <w:vertAlign w:val="superscript"/>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13820</CharactersWithSpaces>
  <SharedDoc>false</SharedDoc>
  <HLinks>
    <vt:vector size="6" baseType="variant">
      <vt:variant>
        <vt:i4>3801136</vt:i4>
      </vt:variant>
      <vt:variant>
        <vt:i4>0</vt:i4>
      </vt:variant>
      <vt:variant>
        <vt:i4>0</vt:i4>
      </vt:variant>
      <vt:variant>
        <vt:i4>5</vt:i4>
      </vt:variant>
      <vt:variant>
        <vt:lpwstr>http://www.microsoft.com/info/nareturns.htm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2006-12-06T18:07:00Z</cp:lastPrinted>
  <dcterms:created xsi:type="dcterms:W3CDTF">2007-06-26T17:11:00Z</dcterms:created>
  <dcterms:modified xsi:type="dcterms:W3CDTF">2007-08-16T06:31:00Z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1490</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CanadaAvail">
    <vt:bool>true</vt:bool>
  </property>
  <property fmtid="{D5CDD505-2E9C-101B-9397-08002B2CF9AE}" pid="13" name="CanadaFrench">
    <vt:bool>false</vt:bool>
  </property>
  <property fmtid="{D5CDD505-2E9C-101B-9397-08002B2CF9AE}" pid="14" name="FileFormat">
    <vt:bool>false</vt:bool>
  </property>
  <property fmtid="{D5CDD505-2E9C-101B-9397-08002B2CF9AE}" pid="15" name="ProductName">
    <vt:lpwstr>CONNECTED SERVICES FRAMEWORK</vt:lpwstr>
  </property>
  <property fmtid="{D5CDD505-2E9C-101B-9397-08002B2CF9AE}" pid="16" name="ProductVersion">
    <vt:lpwstr>3.0</vt:lpwstr>
  </property>
  <property fmtid="{D5CDD505-2E9C-101B-9397-08002B2CF9AE}" pid="17" name="ProductEditions?">
    <vt:bool>false</vt:bool>
  </property>
  <property fmtid="{D5CDD505-2E9C-101B-9397-08002B2CF9AE}" pid="18" name="VolumeLicensingSoftware">
    <vt:bool>true</vt:bool>
  </property>
  <property fmtid="{D5CDD505-2E9C-101B-9397-08002B2CF9AE}" pid="19" name="LicenseModel">
    <vt:lpwstr>Servers - Server/CAL</vt:lpwstr>
  </property>
  <property fmtid="{D5CDD505-2E9C-101B-9397-08002B2CF9AE}" pid="20" name="ServerCAL">
    <vt:lpwstr>None of the above</vt:lpwstr>
  </property>
  <property fmtid="{D5CDD505-2E9C-101B-9397-08002B2CF9AE}" pid="21" name="Virtualization">
    <vt:bool>true</vt:bool>
  </property>
  <property fmtid="{D5CDD505-2E9C-101B-9397-08002B2CF9AE}" pid="22" name="OtherAddSW">
    <vt:bool>true</vt:bool>
  </property>
  <property fmtid="{D5CDD505-2E9C-101B-9397-08002B2CF9AE}" pid="23" name="OtherAddSWName">
    <vt:lpwstr>Web Services Adapters for Conected Services Framework_x000d_Enterprise SSO Functionality</vt:lpwstr>
  </property>
  <property fmtid="{D5CDD505-2E9C-101B-9397-08002B2CF9AE}" pid="24" name="OtherMicrosoftPrograms">
    <vt:bool>false</vt:bool>
  </property>
  <property fmtid="{D5CDD505-2E9C-101B-9397-08002B2CF9AE}" pid="25" name="BenchmarkNet">
    <vt:bool>false</vt:bool>
  </property>
  <property fmtid="{D5CDD505-2E9C-101B-9397-08002B2CF9AE}" pid="26" name="MPEG">
    <vt:bool>false</vt:bool>
  </property>
  <property fmtid="{D5CDD505-2E9C-101B-9397-08002B2CF9AE}" pid="27" name="PrereleaseCode">
    <vt:bool>false</vt:bool>
  </property>
  <property fmtid="{D5CDD505-2E9C-101B-9397-08002B2CF9AE}" pid="28" name="ThirdPartyPrograms">
    <vt:bool>false</vt:bool>
  </property>
  <property fmtid="{D5CDD505-2E9C-101B-9397-08002B2CF9AE}" pid="29" name="DistributableCode">
    <vt:bool>true</vt:bool>
  </property>
  <property fmtid="{D5CDD505-2E9C-101B-9397-08002B2CF9AE}" pid="30" name="DistributableCodeType">
    <vt:lpwstr>Sample Code</vt:lpwstr>
  </property>
  <property fmtid="{D5CDD505-2E9C-101B-9397-08002B2CF9AE}" pid="31" name="InternetBasedServices">
    <vt:bool>false</vt:bool>
  </property>
  <property fmtid="{D5CDD505-2E9C-101B-9397-08002B2CF9AE}" pid="32" name="MandatoryActivation">
    <vt:bool>false</vt:bool>
  </property>
  <property fmtid="{D5CDD505-2E9C-101B-9397-08002B2CF9AE}" pid="33" name="Multiplexing">
    <vt:bool>true</vt:bool>
  </property>
  <property fmtid="{D5CDD505-2E9C-101B-9397-08002B2CF9AE}" pid="34" name="AdditionalFunctionality">
    <vt:bool>true</vt:bool>
  </property>
  <property fmtid="{D5CDD505-2E9C-101B-9397-08002B2CF9AE}" pid="35" name="Benchmarking">
    <vt:bool>true</vt:bool>
  </property>
  <property fmtid="{D5CDD505-2E9C-101B-9397-08002B2CF9AE}" pid="36" name="MarkedSoftware">
    <vt:lpwstr>None</vt:lpwstr>
  </property>
  <property fmtid="{D5CDD505-2E9C-101B-9397-08002B2CF9AE}" pid="37" name="Downgrade">
    <vt:bool>true</vt:bool>
  </property>
  <property fmtid="{D5CDD505-2E9C-101B-9397-08002B2CF9AE}" pid="38" name="DowngradeSimUse">
    <vt:bool>false</vt:bool>
  </property>
  <property fmtid="{D5CDD505-2E9C-101B-9397-08002B2CF9AE}" pid="39" name="ProofofLicense">
    <vt:bool>false</vt:bool>
  </property>
  <property fmtid="{D5CDD505-2E9C-101B-9397-08002B2CF9AE}" pid="40" name="Transfer">
    <vt:lpwstr>The software is licensed for use in virtual operating system environments.  Transfer to another device is permitted, if license is appropriately reassigned.</vt:lpwstr>
  </property>
  <property fmtid="{D5CDD505-2E9C-101B-9397-08002B2CF9AE}" pid="41" name="SoftwareType">
    <vt:lpwstr>Client Access License</vt:lpwstr>
  </property>
</Properties>
</file>